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pStyle w:val="LegendTitle"/>
        <w:pageBreakBefore w:val="0"/>
        <w:spacing w:after="160" w:line="276" w:lineRule="auto"/>
      </w:pPr>
      <w:r>
        <w:rPr>
          <w:b/>
        </w:rPr>
        <w:t>Table 1. Reported baseline summaries by chewing/prosthetic group</w:t>
      </w:r>
    </w:p>
    <w:tbl>
      <w:tblPr>
        <w:tblW w:type="auto" w:w="0"/>
        <w:jc w:val="center"/>
        <w:tblLayout w:type="fixed"/>
        <w:tblLook w:firstColumn="1" w:firstRow="1" w:lastColumn="0" w:lastRow="0" w:noHBand="0" w:noVBand="1" w:val="04A0"/>
      </w:tblPr>
      <w:tblGrid>
        <w:gridCol w:w="3642"/>
        <w:gridCol w:w="3642"/>
        <w:gridCol w:w="3642"/>
        <w:gridCol w:w="3642"/>
      </w:tblGrid>
      <w:tr>
        <w:trPr>
          <w:cantSplit/>
          <w:tblHeader/>
        </w:trPr>
        <w:tc>
          <w:tcPr>
            <w:tcW w:type="dxa" w:w="36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Variable</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Normal chewing (n = 2,816,907)</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Impaired + prosthetics (n = 585,518)</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Impaired + no recorded prosthetics (n = 18,352)</w:t>
            </w:r>
          </w:p>
        </w:tc>
      </w:tr>
      <w:tr>
        <w:trPr>
          <w:cantSplit/>
        </w:trPr>
        <w:tc>
          <w:tcPr>
            <w:tcW w:type="dxa" w:w="36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HbA1c, %</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5.63 ± 0.62</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5.73 ± 0.69</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5.80 ± 1.15</w:t>
            </w:r>
          </w:p>
        </w:tc>
      </w:tr>
      <w:tr>
        <w:trPr>
          <w:cantSplit/>
        </w:trPr>
        <w:tc>
          <w:tcPr>
            <w:tcW w:type="dxa" w:w="36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SBP, mmHg</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124.79 ± 17.60</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127.43 ± 17.80</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127.61 ± 18.06</w:t>
            </w:r>
          </w:p>
        </w:tc>
      </w:tr>
      <w:tr>
        <w:trPr>
          <w:cantSplit/>
        </w:trPr>
        <w:tc>
          <w:tcPr>
            <w:tcW w:type="dxa" w:w="36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Diastolic BP, mmHg</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74.97 ± 11.38</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75.22 ± 11.33</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75.80 ± 11.88</w:t>
            </w:r>
          </w:p>
        </w:tc>
      </w:tr>
      <w:tr>
        <w:trPr>
          <w:cantSplit/>
        </w:trPr>
        <w:tc>
          <w:tcPr>
            <w:tcW w:type="dxa" w:w="36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BMI, kg/m²</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23.03 ± 3.62</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23.00 ± 3.64</w:t>
            </w:r>
          </w:p>
        </w:tc>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23.90 ± 4.24</w:t>
            </w:r>
          </w:p>
        </w:tc>
      </w:tr>
    </w:tbl>
    <w:p>
      <w:pPr>
        <w:spacing w:after="0"/>
      </w:pPr>
    </w:p>
    <w:p>
      <w:pPr>
        <w:spacing w:line="276" w:lineRule="auto" w:after="120"/>
      </w:pPr>
      <w:r>
        <w:rPr>
          <w:sz w:val="22"/>
        </w:rPr>
        <w:t>Values are mean ± SD. Total stated n = 3,420,777. Source: input Results 3.1, Table 1. Measurement completeness, timing and inferential comparisons were not supplied. The third group was labeled “unrestored” in the input; no treatment claim does not verify absence of a prosthesis.</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2. Reported Cox-model coefficients for impairment, treatment and covariates</w:t>
      </w:r>
    </w:p>
    <w:tbl>
      <w:tblPr>
        <w:tblW w:type="auto" w:w="0"/>
        <w:jc w:val="center"/>
        <w:tblLayout w:type="fixed"/>
        <w:tblLook w:firstColumn="1" w:firstRow="1" w:lastColumn="0" w:lastRow="0" w:noHBand="0" w:noVBand="1" w:val="04A0"/>
      </w:tblPr>
      <w:tblGrid>
        <w:gridCol w:w="2914"/>
        <w:gridCol w:w="2914"/>
        <w:gridCol w:w="2914"/>
        <w:gridCol w:w="2914"/>
        <w:gridCol w:w="2914"/>
      </w:tblGrid>
      <w:tr>
        <w:trPr>
          <w:cantSplit/>
          <w:tblHeader/>
        </w:trPr>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Variable as reported</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HR</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95% CI</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z</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P</w:t>
            </w:r>
          </w:p>
        </w:tc>
      </w:tr>
      <w:tr>
        <w:trPr>
          <w:cantSplit/>
        </w:trPr>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Unrestored impaired chewing</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4.846</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4.176–5.623</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20.84</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6.38 × 10⁻⁹⁶</w:t>
            </w:r>
          </w:p>
        </w:tc>
      </w:tr>
      <w:tr>
        <w:trPr>
          <w:cantSplit/>
        </w:trPr>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Prosthetic rehabilitation</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0.428</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0.368–0.498</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−11.00</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5.25 × 10⁻²⁸</w:t>
            </w:r>
          </w:p>
        </w:tc>
      </w:tr>
      <w:tr>
        <w:trPr>
          <w:cantSplit/>
        </w:trPr>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SBP, per mmHg</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1.013</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1.012–1.013</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45.92</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BMI, per kg/m²</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0.947</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0.941–0.953</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−16.82</w:t>
            </w:r>
          </w:p>
        </w:tc>
        <w:tc>
          <w:tcPr>
            <w:tcW w:type="dxa" w:w="291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1.02 × 10⁻⁶³</w:t>
            </w:r>
          </w:p>
        </w:tc>
      </w:tr>
    </w:tbl>
    <w:p>
      <w:pPr>
        <w:spacing w:after="0"/>
      </w:pPr>
    </w:p>
    <w:p>
      <w:pPr>
        <w:spacing w:line="276" w:lineRule="auto" w:after="120"/>
      </w:pPr>
      <w:r>
        <w:rPr>
          <w:sz w:val="22"/>
        </w:rPr>
        <w:t>Source: input Results 3.2, Table 2. The draft describes dentures/implants here and dentures/bridges/implants elsewhere. Model n, event count, reference categories, complete adjustment, variance estimation and proportional-hazards checks are unavailable. Crude mortality was reported as 3.673% versus 0.683% (unrestored impairment versus normal chewing); a log-rank χ² of 5,638.72 and P &lt; 0.0001 were supplied without degrees of freedom or a reproducible time scale. These are unverified outputs, and HR 0.428 does not establish treatment efficacy.</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3. Reported diabetes prevalence and association estimates by tooth site</w:t>
      </w:r>
    </w:p>
    <w:tbl>
      <w:tblPr>
        <w:tblW w:type="auto" w:w="0"/>
        <w:jc w:val="center"/>
        <w:tblLayout w:type="fixed"/>
        <w:tblLook w:firstColumn="1" w:firstRow="1" w:lastColumn="0" w:lastRow="0" w:noHBand="0" w:noVBand="1" w:val="04A0"/>
      </w:tblPr>
      <w:tblGrid>
        <w:gridCol w:w="2914"/>
        <w:gridCol w:w="2914"/>
        <w:gridCol w:w="2914"/>
        <w:gridCol w:w="2914"/>
        <w:gridCol w:w="2914"/>
      </w:tblGrid>
      <w:tr>
        <w:trPr>
          <w:cantSplit/>
          <w:tblHeader/>
        </w:trPr>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Exposure label</w:t>
            </w:r>
          </w:p>
        </w:tc>
        <w:tc>
          <w:tcPr>
            <w:tcW w:type="dxa" w:w="1417"/>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Diabetes, n/N (%)</w:t>
            </w:r>
          </w:p>
        </w:tc>
        <w:tc>
          <w:tcPr>
            <w:tcW w:type="dxa" w:w="328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Reported RR (95% CI)</w:t>
            </w:r>
          </w:p>
        </w:tc>
        <w:tc>
          <w:tcPr>
            <w:tcW w:type="dxa" w:w="198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Reported OR (95% CI)</w:t>
            </w:r>
          </w:p>
        </w:tc>
        <w:tc>
          <w:tcPr>
            <w:tcW w:type="dxa" w:w="425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P</w:t>
            </w:r>
          </w:p>
        </w:tc>
      </w:tr>
      <w:tr>
        <w:trPr>
          <w:cantSplit/>
        </w:trPr>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Molar occlusal loss</w:t>
            </w:r>
          </w:p>
        </w:tc>
        <w:tc>
          <w:tcPr>
            <w:tcW w:type="dxa" w:w="1417"/>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2,560/18,352 (13.95)</w:t>
            </w:r>
          </w:p>
        </w:tc>
        <w:tc>
          <w:tcPr>
            <w:tcW w:type="dxa" w:w="328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1.752 (1.690–1.817)</w:t>
            </w:r>
          </w:p>
        </w:tc>
        <w:tc>
          <w:tcPr>
            <w:tcW w:type="dxa" w:w="198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1.874 (1.797–1.955)</w:t>
            </w:r>
          </w:p>
        </w:tc>
        <w:tc>
          <w:tcPr>
            <w:tcW w:type="dxa" w:w="425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36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Anterior loss only</w:t>
            </w:r>
          </w:p>
        </w:tc>
        <w:tc>
          <w:tcPr>
            <w:tcW w:type="dxa" w:w="1417"/>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59,485/585,518 (10.16)</w:t>
            </w:r>
          </w:p>
        </w:tc>
        <w:tc>
          <w:tcPr>
            <w:tcW w:type="dxa" w:w="328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1.355 (1.344–1.367)</w:t>
            </w:r>
          </w:p>
        </w:tc>
        <w:tc>
          <w:tcPr>
            <w:tcW w:type="dxa" w:w="198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1.395 (1.382–1.409)</w:t>
            </w:r>
          </w:p>
        </w:tc>
        <w:tc>
          <w:tcPr>
            <w:tcW w:type="dxa" w:w="425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bl>
    <w:p>
      <w:pPr>
        <w:spacing w:after="0"/>
      </w:pPr>
    </w:p>
    <w:p>
      <w:pPr>
        <w:spacing w:line="276" w:lineRule="auto" w:after="120"/>
      </w:pPr>
      <w:r>
        <w:rPr>
          <w:sz w:val="22"/>
        </w:rPr>
        <w:t>Source: input Results 3.3, Table 3. These are prevalence summaries, not incident-diabetes risks. RR is the input's label; whether it is crude, adjusted or intended as a prevalence ratio is unspecified. Comparator counts/prevalence and adjustment are unavailable. The two RRs do not imply one common crude reference prevalence when combined with the supplied percentages. Exposure definitions combine loss and disease and require independent verification.</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4. Reported mortality HRs by anatomical tooth-loss label</w:t>
      </w:r>
    </w:p>
    <w:tbl>
      <w:tblPr>
        <w:tblW w:type="auto" w:w="0"/>
        <w:jc w:val="center"/>
        <w:tblLayout w:type="fixed"/>
        <w:tblLook w:firstColumn="1" w:firstRow="1" w:lastColumn="0" w:lastRow="0" w:noHBand="0" w:noVBand="1" w:val="04A0"/>
      </w:tblPr>
      <w:tblGrid>
        <w:gridCol w:w="3642"/>
        <w:gridCol w:w="3642"/>
        <w:gridCol w:w="3642"/>
        <w:gridCol w:w="3642"/>
      </w:tblGrid>
      <w:tr>
        <w:trPr>
          <w:cantSplit/>
          <w:tblHeader/>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Exposure label</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HR</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95% CI</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P</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Molar occlusal loss</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4.846</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4.176–5.623</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6.38 × 10⁻⁹⁶</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Anterior tooth loss</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2.074</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1.979–2.173</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1.73 × 10⁻²⁰⁵</w:t>
            </w:r>
          </w:p>
        </w:tc>
      </w:tr>
    </w:tbl>
    <w:p>
      <w:pPr>
        <w:spacing w:after="0"/>
      </w:pPr>
    </w:p>
    <w:p>
      <w:pPr>
        <w:spacing w:line="276" w:lineRule="auto" w:after="120"/>
      </w:pPr>
      <w:r>
        <w:rPr>
          <w:sz w:val="22"/>
        </w:rPr>
        <w:t>Source: input Results 3.3, Table 4. Model populations, common reference, adjustment and event counts were not supplied. Anterior loss is not labeled the model reference here because its reported HR is 2.074 rather than 1. The input's 2.34-fold multiplier is approximately the ratio of these point estimates; no valid direct-contrast CI or P value was provided. The molar HR and CI duplicate the unrestored-impairment and severe-tooth-loss estimates.</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5. Reported cardiovascular prediction metrics and feature importance</w:t>
      </w:r>
    </w:p>
    <w:tbl>
      <w:tblPr>
        <w:tblW w:type="auto" w:w="0"/>
        <w:jc w:val="center"/>
        <w:tblLayout w:type="fixed"/>
        <w:tblLook w:firstColumn="1" w:firstRow="1" w:lastColumn="0" w:lastRow="0" w:noHBand="0" w:noVBand="1" w:val="04A0"/>
      </w:tblPr>
      <w:tblGrid>
        <w:gridCol w:w="7285"/>
        <w:gridCol w:w="7285"/>
      </w:tblGrid>
      <w:tr>
        <w:trPr>
          <w:cantSplit/>
          <w:tblHeader/>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Metric</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Reported value</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Receiver operating characteristic AUC (95% CI)</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0.842 (0.836–0.848)</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Sensitivity</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78.4%</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Specificity</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76.1%</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F1 score</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0.749</w:t>
            </w:r>
          </w:p>
        </w:tc>
      </w:tr>
    </w:tbl>
    <w:p>
      <w:pPr>
        <w:spacing w:after="0"/>
      </w:pPr>
    </w:p>
    <w:tbl>
      <w:tblPr>
        <w:tblW w:type="auto" w:w="0"/>
        <w:jc w:val="center"/>
        <w:tblLayout w:type="fixed"/>
        <w:tblLook w:firstColumn="1" w:firstRow="1" w:lastColumn="0" w:lastRow="0" w:noHBand="0" w:noVBand="1" w:val="04A0"/>
      </w:tblPr>
      <w:tblGrid>
        <w:gridCol w:w="7285"/>
        <w:gridCol w:w="7285"/>
      </w:tblGrid>
      <w:tr>
        <w:trPr>
          <w:cantSplit/>
          <w:tblHeader/>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Feature</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Relative importance, %</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Molar occlusal loss</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28.4</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SBP</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24.1</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Chewing difficulty</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19.7</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HbA1c</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15.2</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BMI</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7.8</w:t>
            </w:r>
          </w:p>
        </w:tc>
      </w:tr>
      <w:tr>
        <w:trPr>
          <w:cantSplit/>
        </w:trPr>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Prosthetic rehabilitation</w:t>
            </w:r>
          </w:p>
        </w:tc>
        <w:tc>
          <w:tcPr>
            <w:tcW w:type="dxa" w:w="728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4.8</w:t>
            </w:r>
          </w:p>
        </w:tc>
      </w:tr>
    </w:tbl>
    <w:p>
      <w:pPr>
        <w:spacing w:after="0"/>
      </w:pPr>
    </w:p>
    <w:p>
      <w:pPr>
        <w:spacing w:line="276" w:lineRule="auto" w:after="120"/>
      </w:pPr>
      <w:r>
        <w:rPr>
          <w:sz w:val="22"/>
        </w:rPr>
        <w:t>Source: input Results 3.4 and Table 5. The intended outcome is five-year cardiovascular events and the stated algorithm is gradient boosted decision trees. Development/test n, event counts, threshold, F1 averaging convention, feature-importance definition, confidence-interval method and validation design are unavailable. Importance sums to 100%; the two oral-function features sum to 48.1%. Neither percentage is an attributable-risk or treatment-effect estimate.</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6. Reported propensity matching summaries</w:t>
      </w:r>
    </w:p>
    <w:tbl>
      <w:tblPr>
        <w:tblW w:type="auto" w:w="0"/>
        <w:jc w:val="center"/>
        <w:tblLayout w:type="fixed"/>
        <w:tblLook w:firstColumn="1" w:firstRow="1" w:lastColumn="0" w:lastRow="0" w:noHBand="0" w:noVBand="1" w:val="04A0"/>
      </w:tblPr>
      <w:tblGrid>
        <w:gridCol w:w="2081"/>
        <w:gridCol w:w="2081"/>
        <w:gridCol w:w="2081"/>
        <w:gridCol w:w="2081"/>
        <w:gridCol w:w="2081"/>
        <w:gridCol w:w="2081"/>
        <w:gridCol w:w="2081"/>
      </w:tblGrid>
      <w:tr>
        <w:trPr>
          <w:cantSplit/>
          <w:tblHeader/>
        </w:trPr>
        <w:tc>
          <w:tcPr>
            <w:tcW w:type="dxa" w:w="243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1"/>
              </w:rPr>
              <w:t>Covariate</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1"/>
              </w:rPr>
              <w:t>Prematch control</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1"/>
              </w:rPr>
              <w:t>Prematch impaired</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1"/>
              </w:rPr>
              <w:t>Prematch SMD</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1"/>
              </w:rPr>
              <w:t>Postmatch control</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1"/>
              </w:rPr>
              <w:t>Postmatch impaired</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1"/>
              </w:rPr>
              <w:t>Postmatch SMD</w:t>
            </w:r>
          </w:p>
        </w:tc>
      </w:tr>
      <w:tr>
        <w:trPr>
          <w:cantSplit/>
        </w:trPr>
        <w:tc>
          <w:tcPr>
            <w:tcW w:type="dxa" w:w="243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1"/>
              </w:rPr>
              <w:t>Age, years</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54.2 ± 10.1</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58.4 ± 9.2</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0.384</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58.4 ± 9.2</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58.4 ± 9.2</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0.002</w:t>
            </w:r>
          </w:p>
        </w:tc>
      </w:tr>
      <w:tr>
        <w:trPr>
          <w:cantSplit/>
        </w:trPr>
        <w:tc>
          <w:tcPr>
            <w:tcW w:type="dxa" w:w="243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1"/>
              </w:rPr>
              <w:t>Male sex, %</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51.8</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54.2</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0.112</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54.2</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54.2</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0.000</w:t>
            </w:r>
          </w:p>
        </w:tc>
      </w:tr>
      <w:tr>
        <w:trPr>
          <w:cantSplit/>
        </w:trPr>
        <w:tc>
          <w:tcPr>
            <w:tcW w:type="dxa" w:w="243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1"/>
              </w:rPr>
              <w:t>SBP, mmHg</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124.8 ± 17.6</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127.4 ± 17.8</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0.151</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127.4 ± 17.8</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127.4 ± 17.8</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0.001</w:t>
            </w:r>
          </w:p>
        </w:tc>
      </w:tr>
      <w:tr>
        <w:trPr>
          <w:cantSplit/>
        </w:trPr>
        <w:tc>
          <w:tcPr>
            <w:tcW w:type="dxa" w:w="243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1"/>
              </w:rPr>
              <w:t>BMI, kg/m²</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23.03 ± 3.6</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23.01 ± 3.6</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0.003</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23.01 ± 3.6</w:t>
            </w:r>
          </w:p>
        </w:tc>
        <w:tc>
          <w:tcPr>
            <w:tcW w:type="dxa" w:w="202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23.01 ± 3.6</w:t>
            </w:r>
          </w:p>
        </w:tc>
        <w:tc>
          <w:tcPr>
            <w:tcW w:type="dxa" w:w="1701"/>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1"/>
              </w:rPr>
              <w:t>0.000</w:t>
            </w:r>
          </w:p>
        </w:tc>
      </w:tr>
    </w:tbl>
    <w:p>
      <w:pPr>
        <w:spacing w:after="0"/>
      </w:pPr>
    </w:p>
    <w:p>
      <w:pPr>
        <w:spacing w:line="276" w:lineRule="auto" w:after="120"/>
      </w:pPr>
      <w:r>
        <w:rPr>
          <w:sz w:val="22"/>
        </w:rPr>
        <w:t>Values are mean ± SD unless a percentage is specified. Source: input Results 3.5, Table 6. Prematch sample sizes were labeled approximately 2.81 million controls and 585,000 impaired participants; matched n was 585,518 in each group (total 1,171,036). Exact eligibility and dispositions are unavailable. Reported matched mortality RR was 1.284 (95% CI, 1.268–1.300) and Cox HR was 1.412 (1.385–1.440), each with P &lt; 0.0001. Supplied SMDs are not certified: conventional pooled calculations do not reproduce all prematch values from the rounded summaries. The postmatch values also require unrounded data and an explicit formula.</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7. Reported demonstration effect decomposition</w:t>
      </w:r>
    </w:p>
    <w:tbl>
      <w:tblPr>
        <w:tblW w:type="auto" w:w="0"/>
        <w:jc w:val="center"/>
        <w:tblLayout w:type="fixed"/>
        <w:tblLook w:firstColumn="1" w:firstRow="1" w:lastColumn="0" w:lastRow="0" w:noHBand="0" w:noVBand="1" w:val="04A0"/>
      </w:tblPr>
      <w:tblGrid>
        <w:gridCol w:w="3642"/>
        <w:gridCol w:w="3642"/>
        <w:gridCol w:w="3642"/>
        <w:gridCol w:w="3642"/>
      </w:tblGrid>
      <w:tr>
        <w:trPr>
          <w:cantSplit/>
          <w:tblHeader/>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Component</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Reported coefficient</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Reported contribution, %</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P</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Total effect</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0.0412</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100.0</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Component labeled direct</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0.0283</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68.6</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Component through HbA1c</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0.0071</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17.2</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Component through SBP</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0.0058</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14.2</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Sum of reported indirect components</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0.0129</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31.4</w:t>
            </w:r>
          </w:p>
        </w:tc>
        <w:tc>
          <w:tcPr>
            <w:tcW w:type="dxa" w:w="3643"/>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bl>
    <w:p>
      <w:pPr>
        <w:spacing w:after="0"/>
      </w:pPr>
    </w:p>
    <w:p>
      <w:pPr>
        <w:spacing w:line="276" w:lineRule="auto" w:after="120"/>
      </w:pPr>
      <w:r>
        <w:rPr>
          <w:sz w:val="22"/>
        </w:rPr>
        <w:t>Source: input Results 3.6, Table 7. The final coefficient is a sum of indirect effects, not itself a proportion. Effect scale, analysis n, models, temporal ordering, uncertainty estimates and causal assumptions are unavailable. The displayed coefficients add correctly, but do not exactly reproduce all supplied percentages; unrounded estimates are needed for reconciliation. The label “direct inflammatory effect” and assigned biological mechanisms are removed because no measurements establish those mechanisms.</w:t>
      </w:r>
    </w:p>
    <w:p>
      <w:pPr>
        <w:spacing w:line="240" w:lineRule="auto" w:before="100"/>
      </w:pPr>
      <w:r>
        <w:rPr>
          <w:i/>
          <w:sz w:val="20"/>
        </w:rPr>
        <w:t>All values are reported demonstration outputs; clinical validity has not been independently established.</w:t>
      </w:r>
    </w:p>
    <w:p>
      <w:pPr>
        <w:pStyle w:val="LegendTitle"/>
        <w:pageBreakBefore/>
        <w:spacing w:after="160" w:line="276" w:lineRule="auto"/>
      </w:pPr>
      <w:r>
        <w:rPr>
          <w:b/>
        </w:rPr>
        <w:t>Table 8. Reported five-year survival by remaining-tooth category</w:t>
      </w:r>
    </w:p>
    <w:tbl>
      <w:tblPr>
        <w:tblW w:type="auto" w:w="0"/>
        <w:jc w:val="center"/>
        <w:tblLayout w:type="fixed"/>
        <w:tblLook w:firstColumn="1" w:firstRow="1" w:lastColumn="0" w:lastRow="0" w:noHBand="0" w:noVBand="1" w:val="04A0"/>
      </w:tblPr>
      <w:tblGrid>
        <w:gridCol w:w="2914"/>
        <w:gridCol w:w="2914"/>
        <w:gridCol w:w="2914"/>
        <w:gridCol w:w="2914"/>
        <w:gridCol w:w="2914"/>
      </w:tblGrid>
      <w:tr>
        <w:trPr>
          <w:cantSplit/>
          <w:tblHeader/>
        </w:trPr>
        <w:tc>
          <w:tcPr>
            <w:tcW w:type="dxa" w:w="351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left"/>
            </w:pPr>
            <w:r>
              <w:rPr>
                <w:rFonts w:ascii="Times New Roman" w:hAnsi="Times New Roman"/>
                <w:b/>
                <w:sz w:val="22"/>
              </w:rPr>
              <w:t>Remaining teeth</w:t>
            </w:r>
          </w:p>
        </w:tc>
        <w:tc>
          <w:tcPr>
            <w:tcW w:type="dxa" w:w="19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Reported n</w:t>
            </w:r>
          </w:p>
        </w:tc>
        <w:tc>
          <w:tcPr>
            <w:tcW w:type="dxa" w:w="340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Survival, % (95% CI)</w:t>
            </w:r>
          </w:p>
        </w:tc>
        <w:tc>
          <w:tcPr>
            <w:tcW w:type="dxa" w:w="357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Cox HR (95% CI)</w:t>
            </w:r>
          </w:p>
        </w:tc>
        <w:tc>
          <w:tcPr>
            <w:tcW w:type="dxa" w:w="215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shd w:fill="EDEDED"/>
          </w:tcPr>
          <w:p>
            <w:pPr>
              <w:spacing w:line="264" w:lineRule="auto" w:after="0" w:before="0"/>
              <w:ind w:firstLine="0"/>
              <w:jc w:val="center"/>
            </w:pPr>
            <w:r>
              <w:rPr>
                <w:rFonts w:ascii="Times New Roman" w:hAnsi="Times New Roman"/>
                <w:b/>
                <w:sz w:val="22"/>
              </w:rPr>
              <w:t>Log-rank P</w:t>
            </w:r>
          </w:p>
        </w:tc>
      </w:tr>
      <w:tr>
        <w:trPr>
          <w:cantSplit/>
        </w:trPr>
        <w:tc>
          <w:tcPr>
            <w:tcW w:type="dxa" w:w="351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≥20</w:t>
            </w:r>
          </w:p>
        </w:tc>
        <w:tc>
          <w:tcPr>
            <w:tcW w:type="dxa" w:w="19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2,816,907</w:t>
            </w:r>
          </w:p>
        </w:tc>
        <w:tc>
          <w:tcPr>
            <w:tcW w:type="dxa" w:w="340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97.4 (97.3–97.5)</w:t>
            </w:r>
          </w:p>
        </w:tc>
        <w:tc>
          <w:tcPr>
            <w:tcW w:type="dxa" w:w="357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1.000 (reference)</w:t>
            </w:r>
          </w:p>
        </w:tc>
        <w:tc>
          <w:tcPr>
            <w:tcW w:type="dxa" w:w="215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Reference</w:t>
            </w:r>
          </w:p>
        </w:tc>
      </w:tr>
      <w:tr>
        <w:trPr>
          <w:cantSplit/>
        </w:trPr>
        <w:tc>
          <w:tcPr>
            <w:tcW w:type="dxa" w:w="351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10–19</w:t>
            </w:r>
          </w:p>
        </w:tc>
        <w:tc>
          <w:tcPr>
            <w:tcW w:type="dxa" w:w="19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585,518</w:t>
            </w:r>
          </w:p>
        </w:tc>
        <w:tc>
          <w:tcPr>
            <w:tcW w:type="dxa" w:w="340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94.1 (93.9–94.3)</w:t>
            </w:r>
          </w:p>
        </w:tc>
        <w:tc>
          <w:tcPr>
            <w:tcW w:type="dxa" w:w="357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1.684 (1.642–1.727)</w:t>
            </w:r>
          </w:p>
        </w:tc>
        <w:tc>
          <w:tcPr>
            <w:tcW w:type="dxa" w:w="215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r>
        <w:trPr>
          <w:cantSplit/>
        </w:trPr>
        <w:tc>
          <w:tcPr>
            <w:tcW w:type="dxa" w:w="3515"/>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left"/>
            </w:pPr>
            <w:r>
              <w:rPr>
                <w:rFonts w:ascii="Times New Roman" w:hAnsi="Times New Roman"/>
                <w:b w:val="0"/>
                <w:sz w:val="22"/>
              </w:rPr>
              <w:t>&lt;10</w:t>
            </w:r>
          </w:p>
        </w:tc>
        <w:tc>
          <w:tcPr>
            <w:tcW w:type="dxa" w:w="1928"/>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18,352</w:t>
            </w:r>
          </w:p>
        </w:tc>
        <w:tc>
          <w:tcPr>
            <w:tcW w:type="dxa" w:w="340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84.2 (83.4–85.0)</w:t>
            </w:r>
          </w:p>
        </w:tc>
        <w:tc>
          <w:tcPr>
            <w:tcW w:type="dxa" w:w="3572"/>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4.846 (4.176–5.623)</w:t>
            </w:r>
          </w:p>
        </w:tc>
        <w:tc>
          <w:tcPr>
            <w:tcW w:type="dxa" w:w="2154"/>
            <w:vAlign w:val="center"/>
            <w:tcMar>
              <w:top w:w="90" w:type="dxa"/>
              <w:left w:w="90" w:type="dxa"/>
              <w:bottom w:w="90" w:type="dxa"/>
              <w:right w:w="90" w:type="dxa"/>
            </w:tcMar>
            <w:tcBorders>
              <w:top w:val="single" w:sz="4" w:color="B0B0B0"/>
              <w:left w:val="single" w:sz="4" w:color="B0B0B0"/>
              <w:bottom w:val="single" w:sz="4" w:color="B0B0B0"/>
              <w:right w:val="single" w:sz="4" w:color="B0B0B0"/>
            </w:tcBorders>
          </w:tcPr>
          <w:p>
            <w:pPr>
              <w:spacing w:line="264" w:lineRule="auto" w:after="0" w:before="0"/>
              <w:ind w:firstLine="0"/>
              <w:jc w:val="center"/>
            </w:pPr>
            <w:r>
              <w:rPr>
                <w:rFonts w:ascii="Times New Roman" w:hAnsi="Times New Roman"/>
                <w:b w:val="0"/>
                <w:sz w:val="22"/>
              </w:rPr>
              <w:t>&lt;0.0001</w:t>
            </w:r>
          </w:p>
        </w:tc>
      </w:tr>
    </w:tbl>
    <w:p>
      <w:pPr>
        <w:spacing w:after="0"/>
      </w:pPr>
    </w:p>
    <w:p>
      <w:pPr>
        <w:spacing w:line="276" w:lineRule="auto" w:after="120"/>
      </w:pPr>
      <w:r>
        <w:rPr>
          <w:sz w:val="22"/>
        </w:rPr>
        <w:t>Source: input Results 3.7, Table 8. Survival was labeled Kaplan–Meier; no event times, event counts, numbers at risk, censoring distribution or interval method were supplied. Cox-model covariates and pairwise log-rank procedures were unspecified. The &lt;10 group is severe tooth loss, not necessarily edentulism. The difference between 97.4% and 84.2% is 13.2 percentage points. Repeated sample sizes do not verify correspondence with the chewing/prosthetic groups.</w:t>
      </w:r>
    </w:p>
    <w:p>
      <w:pPr>
        <w:spacing w:line="240" w:lineRule="auto" w:before="100"/>
      </w:pPr>
      <w:r>
        <w:rPr>
          <w:i/>
          <w:sz w:val="20"/>
        </w:rPr>
        <w:t>All values are reported demonstration outputs; clinical validity has not been independently established.</w:t>
      </w:r>
    </w:p>
    <w:sectPr w:rsidR="009F3020" w:rsidSect="0004613B">
      <w:headerReference w:type="default" r:id="rId1"/>
      <w:pgSz w:w="16838" w:h="11906"/>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2BFB7" w14:textId="77777777" w:rsidR="005E6DAE" w:rsidRDefault="005E6DAE" w:rsidP="00391A81">
      <w:pPr>
        <w:ind w:firstLine="360"/>
      </w:pPr>
      <w:r>
        <w:separator/>
      </w:r>
    </w:p>
  </w:endnote>
  <w:endnote w:type="continuationSeparator" w:id="0">
    <w:p w14:paraId="30018CFE" w14:textId="77777777" w:rsidR="005E6DAE" w:rsidRDefault="005E6DAE" w:rsidP="00391A81">
      <w:pPr>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0000500000000020000"/>
    <w:charset w:val="00"/>
    <w:family w:val="auto"/>
    <w:pitch w:val="variable"/>
    <w:sig w:usb0="E00002FF" w:usb1="5000205A" w:usb2="00000000" w:usb3="00000000" w:csb0="0000019F" w:csb1="00000000"/>
  </w:font>
  <w:font w:name="Arial (Body CS)">
    <w:altName w:val="Arial"/>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20F20" w14:textId="77777777" w:rsidR="0053157B" w:rsidRPr="00F82930" w:rsidRDefault="0053157B">
    <w:pPr>
      <w:pStyle w:val="Footer"/>
      <w:jc w:val="center"/>
      <w:rPr>
        <w:color w:val="000000" w:themeColor="text1"/>
      </w:rPr>
    </w:pPr>
    <w:r w:rsidRPr="00F82930">
      <w:rPr>
        <w:color w:val="000000" w:themeColor="text1"/>
      </w:rPr>
      <w:t xml:space="preserve">Page </w:t>
    </w:r>
    <w:r w:rsidRPr="00F82930">
      <w:rPr>
        <w:color w:val="000000" w:themeColor="text1"/>
      </w:rPr>
      <w:fldChar w:fldCharType="begin"/>
    </w:r>
    <w:r w:rsidRPr="00F82930">
      <w:rPr>
        <w:color w:val="000000" w:themeColor="text1"/>
      </w:rPr>
      <w:instrText xml:space="preserve"> PAGE  \* Arabic  \* MERGEFORMAT </w:instrText>
    </w:r>
    <w:r w:rsidRPr="00F82930">
      <w:rPr>
        <w:color w:val="000000" w:themeColor="text1"/>
      </w:rPr>
      <w:fldChar w:fldCharType="separate"/>
    </w:r>
    <w:r>
      <w:rPr>
        <w:noProof/>
        <w:color w:val="000000" w:themeColor="text1"/>
      </w:rPr>
      <w:t>28</w:t>
    </w:r>
    <w:r w:rsidRPr="00F82930">
      <w:rPr>
        <w:color w:val="000000" w:themeColor="text1"/>
      </w:rPr>
      <w:fldChar w:fldCharType="end"/>
    </w:r>
    <w:r w:rsidRPr="00F82930">
      <w:rPr>
        <w:color w:val="000000" w:themeColor="text1"/>
      </w:rPr>
      <w:t xml:space="preserve"> of </w:t>
    </w:r>
    <w:r w:rsidRPr="00F82930">
      <w:rPr>
        <w:color w:val="000000" w:themeColor="text1"/>
      </w:rPr>
      <w:fldChar w:fldCharType="begin"/>
    </w:r>
    <w:r w:rsidRPr="00F82930">
      <w:rPr>
        <w:color w:val="000000" w:themeColor="text1"/>
      </w:rPr>
      <w:instrText xml:space="preserve"> NUMPAGES  \* Arabic  \* MERGEFORMAT </w:instrText>
    </w:r>
    <w:r w:rsidRPr="00F82930">
      <w:rPr>
        <w:color w:val="000000" w:themeColor="text1"/>
      </w:rPr>
      <w:fldChar w:fldCharType="separate"/>
    </w:r>
    <w:r>
      <w:rPr>
        <w:noProof/>
        <w:color w:val="000000" w:themeColor="text1"/>
      </w:rPr>
      <w:t>49</w:t>
    </w:r>
    <w:r w:rsidRPr="00F82930">
      <w:rPr>
        <w:color w:val="000000" w:themeColor="text1"/>
      </w:rPr>
      <w:fldChar w:fldCharType="end"/>
    </w:r>
  </w:p>
  <w:p w14:paraId="298B0822" w14:textId="77777777" w:rsidR="0053157B" w:rsidRDefault="00531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B9C9B" w14:textId="77777777" w:rsidR="005E6DAE" w:rsidRDefault="005E6DAE" w:rsidP="00391A81">
      <w:pPr>
        <w:ind w:firstLine="360"/>
      </w:pPr>
      <w:r>
        <w:separator/>
      </w:r>
    </w:p>
  </w:footnote>
  <w:footnote w:type="continuationSeparator" w:id="0">
    <w:p w14:paraId="5A192CB7" w14:textId="77777777" w:rsidR="005E6DAE" w:rsidRDefault="005E6DAE" w:rsidP="00391A81">
      <w:pPr>
        <w:ind w:firstLine="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92834" w14:textId="28CD0C4C" w:rsidR="0080770A" w:rsidRPr="00B4419E" w:rsidRDefault="007E1175" w:rsidP="00B4419E">
    <w:pPr>
      <w:pStyle w:val="Header"/>
      <w:rPr>
        <w:color w:val="404040" w:themeColor="text1" w:themeTint="BF"/>
      </w:rPr>
    </w:pPr>
    <w:r>
      <w:rPr>
        <w:color w:val="404040"/>
      </w:rPr>
      <w:t>[[RUNNING_TITLE]]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7F7F7F"/>
        <w:sz w:val="18"/>
      </w:rPr>
      <w:t>ClinicalSpark Demonstration — Reported Tables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3A0F4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0EA5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6EBB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3AD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D46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EA4F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7A7B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9C5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38BD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48F7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E01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8C7921"/>
    <w:multiLevelType w:val="hybridMultilevel"/>
    <w:tmpl w:val="67DA80EC"/>
    <w:lvl w:ilvl="0" w:tplc="4CD858EA">
      <w:start w:val="1"/>
      <w:numFmt w:val="decimal"/>
      <w:lvlText w:val="%1."/>
      <w:lvlJc w:val="left"/>
      <w:pPr>
        <w:ind w:left="420" w:hanging="420"/>
      </w:pPr>
    </w:lvl>
    <w:lvl w:ilvl="1" w:tplc="9E6CFF6A">
      <w:start w:val="1"/>
      <w:numFmt w:val="lowerLetter"/>
      <w:lvlText w:val="%2."/>
      <w:lvlJc w:val="left"/>
      <w:pPr>
        <w:ind w:left="840" w:hanging="420"/>
      </w:pPr>
    </w:lvl>
    <w:lvl w:ilvl="2" w:tplc="15A225DA">
      <w:start w:val="1"/>
      <w:numFmt w:val="lowerRoman"/>
      <w:lvlText w:val="%3."/>
      <w:lvlJc w:val="right"/>
      <w:pPr>
        <w:ind w:left="1260" w:hanging="420"/>
      </w:pPr>
    </w:lvl>
    <w:lvl w:ilvl="3" w:tplc="7242F070">
      <w:start w:val="1"/>
      <w:numFmt w:val="decimal"/>
      <w:lvlText w:val="%4."/>
      <w:lvlJc w:val="left"/>
      <w:pPr>
        <w:ind w:left="1680" w:hanging="420"/>
      </w:pPr>
    </w:lvl>
    <w:lvl w:ilvl="4" w:tplc="8EF01B1E">
      <w:start w:val="1"/>
      <w:numFmt w:val="lowerLetter"/>
      <w:lvlText w:val="%5."/>
      <w:lvlJc w:val="left"/>
      <w:pPr>
        <w:ind w:left="2100" w:hanging="420"/>
      </w:pPr>
    </w:lvl>
    <w:lvl w:ilvl="5" w:tplc="B8C25CEC">
      <w:start w:val="1"/>
      <w:numFmt w:val="lowerRoman"/>
      <w:lvlText w:val="%6."/>
      <w:lvlJc w:val="right"/>
      <w:pPr>
        <w:ind w:left="2520" w:hanging="420"/>
      </w:pPr>
    </w:lvl>
    <w:lvl w:ilvl="6" w:tplc="5E80BC1E">
      <w:start w:val="1"/>
      <w:numFmt w:val="decimal"/>
      <w:lvlText w:val="%7."/>
      <w:lvlJc w:val="left"/>
      <w:pPr>
        <w:ind w:left="2940" w:hanging="420"/>
      </w:pPr>
    </w:lvl>
    <w:lvl w:ilvl="7" w:tplc="4CD880FE">
      <w:start w:val="1"/>
      <w:numFmt w:val="lowerLetter"/>
      <w:lvlText w:val="%8."/>
      <w:lvlJc w:val="left"/>
      <w:pPr>
        <w:ind w:left="3360" w:hanging="420"/>
      </w:pPr>
    </w:lvl>
    <w:lvl w:ilvl="8" w:tplc="107E253A">
      <w:start w:val="1"/>
      <w:numFmt w:val="lowerRoman"/>
      <w:lvlText w:val="%9."/>
      <w:lvlJc w:val="right"/>
      <w:pPr>
        <w:ind w:left="3780" w:hanging="420"/>
      </w:pPr>
    </w:lvl>
  </w:abstractNum>
  <w:abstractNum w:abstractNumId="12" w15:restartNumberingAfterBreak="0">
    <w:nsid w:val="19173D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167E4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12062C"/>
    <w:multiLevelType w:val="hybridMultilevel"/>
    <w:tmpl w:val="58205176"/>
    <w:lvl w:ilvl="0" w:tplc="7BDE6A7A">
      <w:start w:val="1"/>
      <w:numFmt w:val="decimal"/>
      <w:pStyle w:val="TitleList"/>
      <w:lvlText w:val="%1."/>
      <w:lvlJc w:val="left"/>
      <w:pPr>
        <w:ind w:left="420" w:hanging="420"/>
      </w:pPr>
      <w:rPr>
        <w:rFonts w:hint="default"/>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2B85BCD"/>
    <w:multiLevelType w:val="hybridMultilevel"/>
    <w:tmpl w:val="370405E0"/>
    <w:lvl w:ilvl="0" w:tplc="D86E857C">
      <w:start w:val="1"/>
      <w:numFmt w:val="decimal"/>
      <w:lvlText w:val="%1."/>
      <w:lvlJc w:val="left"/>
      <w:pPr>
        <w:ind w:left="420" w:hanging="420"/>
      </w:pPr>
    </w:lvl>
    <w:lvl w:ilvl="1" w:tplc="50961ACE">
      <w:start w:val="1"/>
      <w:numFmt w:val="lowerLetter"/>
      <w:lvlText w:val="%2."/>
      <w:lvlJc w:val="left"/>
      <w:pPr>
        <w:ind w:left="840" w:hanging="420"/>
      </w:pPr>
    </w:lvl>
    <w:lvl w:ilvl="2" w:tplc="968047DA">
      <w:start w:val="1"/>
      <w:numFmt w:val="lowerRoman"/>
      <w:lvlText w:val="%3."/>
      <w:lvlJc w:val="right"/>
      <w:pPr>
        <w:ind w:left="1260" w:hanging="420"/>
      </w:pPr>
    </w:lvl>
    <w:lvl w:ilvl="3" w:tplc="CB2CD1AA">
      <w:start w:val="1"/>
      <w:numFmt w:val="decimal"/>
      <w:lvlText w:val="%4."/>
      <w:lvlJc w:val="left"/>
      <w:pPr>
        <w:ind w:left="1680" w:hanging="420"/>
      </w:pPr>
    </w:lvl>
    <w:lvl w:ilvl="4" w:tplc="E4B4903E">
      <w:start w:val="1"/>
      <w:numFmt w:val="lowerLetter"/>
      <w:lvlText w:val="%5."/>
      <w:lvlJc w:val="left"/>
      <w:pPr>
        <w:ind w:left="2100" w:hanging="420"/>
      </w:pPr>
    </w:lvl>
    <w:lvl w:ilvl="5" w:tplc="1904240E">
      <w:start w:val="1"/>
      <w:numFmt w:val="lowerRoman"/>
      <w:lvlText w:val="%6."/>
      <w:lvlJc w:val="right"/>
      <w:pPr>
        <w:ind w:left="2520" w:hanging="420"/>
      </w:pPr>
    </w:lvl>
    <w:lvl w:ilvl="6" w:tplc="921EFBC4">
      <w:start w:val="1"/>
      <w:numFmt w:val="decimal"/>
      <w:lvlText w:val="%7."/>
      <w:lvlJc w:val="left"/>
      <w:pPr>
        <w:ind w:left="2940" w:hanging="420"/>
      </w:pPr>
    </w:lvl>
    <w:lvl w:ilvl="7" w:tplc="32EE1A80">
      <w:start w:val="1"/>
      <w:numFmt w:val="lowerLetter"/>
      <w:lvlText w:val="%8."/>
      <w:lvlJc w:val="left"/>
      <w:pPr>
        <w:ind w:left="3360" w:hanging="420"/>
      </w:pPr>
    </w:lvl>
    <w:lvl w:ilvl="8" w:tplc="E2F0D1BE">
      <w:start w:val="1"/>
      <w:numFmt w:val="lowerRoman"/>
      <w:lvlText w:val="%9."/>
      <w:lvlJc w:val="right"/>
      <w:pPr>
        <w:ind w:left="3780" w:hanging="420"/>
      </w:pPr>
    </w:lvl>
  </w:abstractNum>
  <w:abstractNum w:abstractNumId="16" w15:restartNumberingAfterBreak="0">
    <w:nsid w:val="446225C9"/>
    <w:multiLevelType w:val="multilevel"/>
    <w:tmpl w:val="3DF20030"/>
    <w:lvl w:ilvl="0">
      <w:start w:val="1"/>
      <w:numFmt w:val="decimal"/>
      <w:lvlText w:val="%1."/>
      <w:lvlJc w:val="left"/>
      <w:pPr>
        <w:ind w:left="0" w:firstLine="0"/>
      </w:pPr>
      <w:rPr>
        <w:rFonts w:hint="default"/>
      </w:rPr>
    </w:lvl>
    <w:lvl w:ilvl="1">
      <w:start w:val="1"/>
      <w:numFmt w:val="decimal"/>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BA2641"/>
    <w:multiLevelType w:val="multilevel"/>
    <w:tmpl w:val="0809001F"/>
    <w:numStyleLink w:val="111111"/>
  </w:abstractNum>
  <w:abstractNum w:abstractNumId="18" w15:restartNumberingAfterBreak="0">
    <w:nsid w:val="4A641346"/>
    <w:multiLevelType w:val="multilevel"/>
    <w:tmpl w:val="88E41970"/>
    <w:lvl w:ilvl="0">
      <w:start w:val="1"/>
      <w:numFmt w:val="decimal"/>
      <w:suff w:val="nothing"/>
      <w:lvlText w:val="%1."/>
      <w:lvlJc w:val="left"/>
      <w:pPr>
        <w:ind w:left="0" w:hanging="360"/>
      </w:pPr>
      <w:rPr>
        <w:rFonts w:hint="default"/>
      </w:rPr>
    </w:lvl>
    <w:lvl w:ilvl="1">
      <w:start w:val="1"/>
      <w:numFmt w:val="decimal"/>
      <w:suff w:val="nothing"/>
      <w:lvlText w:val="%1.%2."/>
      <w:lvlJc w:val="left"/>
      <w:pPr>
        <w:ind w:left="-357" w:hanging="3"/>
      </w:pPr>
      <w:rPr>
        <w:rFonts w:hint="default"/>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9" w15:restartNumberingAfterBreak="0">
    <w:nsid w:val="4D601000"/>
    <w:multiLevelType w:val="multilevel"/>
    <w:tmpl w:val="0809001F"/>
    <w:numStyleLink w:val="111111"/>
  </w:abstractNum>
  <w:abstractNum w:abstractNumId="20" w15:restartNumberingAfterBreak="0">
    <w:nsid w:val="5CB603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FB21C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E51823"/>
    <w:multiLevelType w:val="multilevel"/>
    <w:tmpl w:val="2668C576"/>
    <w:styleLink w:val="CurrentList1"/>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3" w15:restartNumberingAfterBreak="0">
    <w:nsid w:val="7ABC49C6"/>
    <w:multiLevelType w:val="multilevel"/>
    <w:tmpl w:val="76A07916"/>
    <w:lvl w:ilvl="0">
      <w:start w:val="1"/>
      <w:numFmt w:val="decimal"/>
      <w:pStyle w:val="Maintextheading1stlevel"/>
      <w:suff w:val="nothing"/>
      <w:lvlText w:val="%1."/>
      <w:lvlJc w:val="left"/>
      <w:pPr>
        <w:ind w:left="0" w:firstLine="0"/>
      </w:pPr>
      <w:rPr>
        <w:rFonts w:hint="default"/>
      </w:rPr>
    </w:lvl>
    <w:lvl w:ilvl="1">
      <w:start w:val="1"/>
      <w:numFmt w:val="decimal"/>
      <w:pStyle w:val="Maintextheading2ndlevel"/>
      <w:suff w:val="nothing"/>
      <w:lvlText w:val="%1.%2."/>
      <w:lvlJc w:val="left"/>
      <w:pPr>
        <w:ind w:left="0" w:firstLine="0"/>
      </w:pPr>
      <w:rPr>
        <w:rFonts w:hint="default"/>
        <w:b/>
        <w:i w:val="0"/>
      </w:rPr>
    </w:lvl>
    <w:lvl w:ilvl="2">
      <w:start w:val="1"/>
      <w:numFmt w:val="decimal"/>
      <w:lvlText w:val="%2.%1..%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4" w15:restartNumberingAfterBreak="0">
    <w:nsid w:val="7B4719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F0706DC"/>
    <w:multiLevelType w:val="hybridMultilevel"/>
    <w:tmpl w:val="98F8D6A6"/>
    <w:lvl w:ilvl="0" w:tplc="3070C02E">
      <w:start w:val="1"/>
      <w:numFmt w:val="decimal"/>
      <w:lvlText w:val="%1."/>
      <w:lvlJc w:val="left"/>
      <w:pPr>
        <w:ind w:left="420" w:hanging="420"/>
      </w:pPr>
    </w:lvl>
    <w:lvl w:ilvl="1" w:tplc="18C0DE10">
      <w:start w:val="1"/>
      <w:numFmt w:val="lowerLetter"/>
      <w:lvlText w:val="%2."/>
      <w:lvlJc w:val="left"/>
      <w:pPr>
        <w:ind w:left="840" w:hanging="420"/>
      </w:pPr>
    </w:lvl>
    <w:lvl w:ilvl="2" w:tplc="A9467746">
      <w:start w:val="1"/>
      <w:numFmt w:val="lowerRoman"/>
      <w:lvlText w:val="%3."/>
      <w:lvlJc w:val="right"/>
      <w:pPr>
        <w:ind w:left="1260" w:hanging="420"/>
      </w:pPr>
    </w:lvl>
    <w:lvl w:ilvl="3" w:tplc="23664B82">
      <w:start w:val="1"/>
      <w:numFmt w:val="decimal"/>
      <w:lvlText w:val="%4."/>
      <w:lvlJc w:val="left"/>
      <w:pPr>
        <w:ind w:left="1680" w:hanging="420"/>
      </w:pPr>
    </w:lvl>
    <w:lvl w:ilvl="4" w:tplc="38FECB18">
      <w:start w:val="1"/>
      <w:numFmt w:val="lowerLetter"/>
      <w:lvlText w:val="%5."/>
      <w:lvlJc w:val="left"/>
      <w:pPr>
        <w:ind w:left="2100" w:hanging="420"/>
      </w:pPr>
    </w:lvl>
    <w:lvl w:ilvl="5" w:tplc="00D8DBC4">
      <w:start w:val="1"/>
      <w:numFmt w:val="lowerRoman"/>
      <w:lvlText w:val="%6."/>
      <w:lvlJc w:val="right"/>
      <w:pPr>
        <w:ind w:left="2520" w:hanging="420"/>
      </w:pPr>
    </w:lvl>
    <w:lvl w:ilvl="6" w:tplc="88964784">
      <w:start w:val="1"/>
      <w:numFmt w:val="decimal"/>
      <w:lvlText w:val="%7."/>
      <w:lvlJc w:val="left"/>
      <w:pPr>
        <w:ind w:left="2940" w:hanging="420"/>
      </w:pPr>
    </w:lvl>
    <w:lvl w:ilvl="7" w:tplc="F732BBBE">
      <w:start w:val="1"/>
      <w:numFmt w:val="lowerLetter"/>
      <w:lvlText w:val="%8."/>
      <w:lvlJc w:val="left"/>
      <w:pPr>
        <w:ind w:left="3360" w:hanging="420"/>
      </w:pPr>
    </w:lvl>
    <w:lvl w:ilvl="8" w:tplc="14322D1E">
      <w:start w:val="1"/>
      <w:numFmt w:val="lowerRoman"/>
      <w:lvlText w:val="%9."/>
      <w:lvlJc w:val="right"/>
      <w:pPr>
        <w:ind w:left="3780" w:hanging="420"/>
      </w:pPr>
    </w:lvl>
  </w:abstractNum>
  <w:num w:numId="1" w16cid:durableId="622417904">
    <w:abstractNumId w:val="11"/>
  </w:num>
  <w:num w:numId="2" w16cid:durableId="1756583333">
    <w:abstractNumId w:val="15"/>
  </w:num>
  <w:num w:numId="3" w16cid:durableId="991911275">
    <w:abstractNumId w:val="25"/>
  </w:num>
  <w:num w:numId="4" w16cid:durableId="1732465170">
    <w:abstractNumId w:val="14"/>
  </w:num>
  <w:num w:numId="5" w16cid:durableId="1144351086">
    <w:abstractNumId w:val="10"/>
  </w:num>
  <w:num w:numId="6" w16cid:durableId="572351433">
    <w:abstractNumId w:val="20"/>
  </w:num>
  <w:num w:numId="7" w16cid:durableId="109708291">
    <w:abstractNumId w:val="12"/>
  </w:num>
  <w:num w:numId="8" w16cid:durableId="1494645078">
    <w:abstractNumId w:val="19"/>
  </w:num>
  <w:num w:numId="9" w16cid:durableId="91584963">
    <w:abstractNumId w:val="13"/>
  </w:num>
  <w:num w:numId="10" w16cid:durableId="2119328499">
    <w:abstractNumId w:val="17"/>
  </w:num>
  <w:num w:numId="11" w16cid:durableId="1503353409">
    <w:abstractNumId w:val="16"/>
  </w:num>
  <w:num w:numId="12" w16cid:durableId="858742462">
    <w:abstractNumId w:val="21"/>
  </w:num>
  <w:num w:numId="13" w16cid:durableId="684864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4118031">
    <w:abstractNumId w:val="23"/>
  </w:num>
  <w:num w:numId="15" w16cid:durableId="11034658">
    <w:abstractNumId w:val="0"/>
  </w:num>
  <w:num w:numId="16" w16cid:durableId="7369181">
    <w:abstractNumId w:val="1"/>
  </w:num>
  <w:num w:numId="17" w16cid:durableId="1682124004">
    <w:abstractNumId w:val="2"/>
  </w:num>
  <w:num w:numId="18" w16cid:durableId="210503168">
    <w:abstractNumId w:val="3"/>
  </w:num>
  <w:num w:numId="19" w16cid:durableId="591665812">
    <w:abstractNumId w:val="8"/>
  </w:num>
  <w:num w:numId="20" w16cid:durableId="2131241869">
    <w:abstractNumId w:val="4"/>
  </w:num>
  <w:num w:numId="21" w16cid:durableId="2063209467">
    <w:abstractNumId w:val="5"/>
  </w:num>
  <w:num w:numId="22" w16cid:durableId="723602866">
    <w:abstractNumId w:val="6"/>
  </w:num>
  <w:num w:numId="23" w16cid:durableId="1838377207">
    <w:abstractNumId w:val="7"/>
  </w:num>
  <w:num w:numId="24" w16cid:durableId="341977696">
    <w:abstractNumId w:val="9"/>
  </w:num>
  <w:num w:numId="25" w16cid:durableId="11953127">
    <w:abstractNumId w:val="24"/>
  </w:num>
  <w:num w:numId="26" w16cid:durableId="1928491630">
    <w:abstractNumId w:val="18"/>
  </w:num>
  <w:num w:numId="27" w16cid:durableId="7923611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bordersDoNotSurroundHeader/>
  <w:bordersDoNotSurroundFooter/>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CB25EA"/>
  <w14:discardImageEditingData/>
  <w14:defaultImageDpi w14:val="330"/>
  <w15:chartTrackingRefBased/>
  <w15:docId w15:val="{6D25159B-FB20-1443-B696-DD91F8FD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5AF"/>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rsid w:val="00241AAB"/>
    <w:pPr>
      <w:keepNext/>
      <w:keepLines/>
      <w:widowControl w:val="0"/>
      <w:spacing w:before="240" w:line="360" w:lineRule="auto"/>
      <w:outlineLvl w:val="0"/>
    </w:pPr>
    <w:rPr>
      <w:rFonts w:asciiTheme="majorHAnsi" w:eastAsiaTheme="majorEastAsia" w:hAnsiTheme="majorHAnsi" w:cstheme="majorBidi"/>
      <w:color w:val="2F5496" w:themeColor="accent1" w:themeShade="BF"/>
      <w:kern w:val="2"/>
      <w:sz w:val="32"/>
      <w:szCs w:val="32"/>
      <w:lang w:eastAsia="ja-JP"/>
    </w:rPr>
  </w:style>
  <w:style w:type="paragraph" w:styleId="Heading2">
    <w:name w:val="heading 2"/>
    <w:basedOn w:val="Normal"/>
    <w:next w:val="Normal"/>
    <w:link w:val="Heading2Char"/>
    <w:uiPriority w:val="9"/>
    <w:unhideWhenUsed/>
    <w:rsid w:val="00241AAB"/>
    <w:pPr>
      <w:keepNext/>
      <w:keepLines/>
      <w:widowControl w:val="0"/>
      <w:spacing w:before="40" w:line="360" w:lineRule="auto"/>
      <w:outlineLvl w:val="1"/>
    </w:pPr>
    <w:rPr>
      <w:rFonts w:asciiTheme="majorHAnsi" w:eastAsiaTheme="majorEastAsia" w:hAnsiTheme="majorHAnsi" w:cstheme="majorBidi"/>
      <w:color w:val="2F5496" w:themeColor="accent1" w:themeShade="BF"/>
      <w:kern w:val="2"/>
      <w:sz w:val="26"/>
      <w:szCs w:val="26"/>
      <w:lang w:eastAsia="ja-JP"/>
    </w:rPr>
  </w:style>
  <w:style w:type="paragraph" w:styleId="Heading3">
    <w:name w:val="heading 3"/>
    <w:basedOn w:val="Normal"/>
    <w:next w:val="Normal"/>
    <w:link w:val="Heading3Char"/>
    <w:uiPriority w:val="9"/>
    <w:unhideWhenUsed/>
    <w:qFormat/>
    <w:rsid w:val="00241AAB"/>
    <w:pPr>
      <w:keepNext/>
      <w:keepLines/>
      <w:widowControl w:val="0"/>
      <w:spacing w:before="40" w:line="360" w:lineRule="auto"/>
      <w:outlineLvl w:val="2"/>
    </w:pPr>
    <w:rPr>
      <w:rFonts w:asciiTheme="majorHAnsi" w:eastAsiaTheme="majorEastAsia" w:hAnsiTheme="majorHAnsi" w:cstheme="majorBidi"/>
      <w:color w:val="1F3763" w:themeColor="accent1" w:themeShade="7F"/>
      <w:kern w:val="2"/>
      <w:lang w:eastAsia="ja-JP"/>
    </w:rPr>
  </w:style>
  <w:style w:type="paragraph" w:styleId="Heading4">
    <w:name w:val="heading 4"/>
    <w:basedOn w:val="Normal"/>
    <w:next w:val="Normal"/>
    <w:link w:val="Heading4Char"/>
    <w:uiPriority w:val="9"/>
    <w:unhideWhenUsed/>
    <w:qFormat/>
    <w:rsid w:val="00241AAB"/>
    <w:pPr>
      <w:keepNext/>
      <w:keepLines/>
      <w:widowControl w:val="0"/>
      <w:spacing w:before="40" w:line="360" w:lineRule="auto"/>
      <w:outlineLvl w:val="3"/>
    </w:pPr>
    <w:rPr>
      <w:rFonts w:asciiTheme="majorHAnsi" w:eastAsiaTheme="majorEastAsia" w:hAnsiTheme="majorHAnsi" w:cstheme="majorBidi"/>
      <w:i/>
      <w:iCs/>
      <w:color w:val="2F5496" w:themeColor="accent1" w:themeShade="BF"/>
      <w:kern w:val="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basedOn w:val="Normal"/>
    <w:qFormat/>
    <w:rsid w:val="00C82C5B"/>
    <w:pPr>
      <w:widowControl w:val="0"/>
      <w:spacing w:line="360" w:lineRule="auto"/>
      <w:outlineLvl w:val="0"/>
    </w:pPr>
    <w:rPr>
      <w:rFonts w:eastAsia="SimSun" w:cstheme="minorBidi"/>
      <w:b/>
      <w:kern w:val="2"/>
      <w:lang w:eastAsia="ja-JP"/>
    </w:rPr>
  </w:style>
  <w:style w:type="paragraph" w:customStyle="1" w:styleId="TitleList">
    <w:name w:val="Title_List"/>
    <w:basedOn w:val="Normal"/>
    <w:link w:val="TitleListChar"/>
    <w:qFormat/>
    <w:rsid w:val="00801D36"/>
    <w:pPr>
      <w:widowControl w:val="0"/>
      <w:numPr>
        <w:numId w:val="4"/>
      </w:numPr>
      <w:spacing w:line="360" w:lineRule="auto"/>
    </w:pPr>
    <w:rPr>
      <w:rFonts w:ascii="Times" w:eastAsia="SimSun" w:hAnsi="Times" w:cstheme="minorBidi"/>
      <w:color w:val="000000" w:themeColor="text1"/>
      <w:kern w:val="2"/>
      <w:lang w:eastAsia="ja-JP"/>
    </w:rPr>
  </w:style>
  <w:style w:type="character" w:styleId="Hyperlink">
    <w:name w:val="Hyperlink"/>
    <w:basedOn w:val="DefaultParagraphFont"/>
    <w:uiPriority w:val="99"/>
    <w:unhideWhenUsed/>
    <w:rsid w:val="00304A0A"/>
    <w:rPr>
      <w:color w:val="0563C1" w:themeColor="hyperlink"/>
      <w:u w:val="single"/>
    </w:rPr>
  </w:style>
  <w:style w:type="character" w:customStyle="1" w:styleId="UnresolvedMention1">
    <w:name w:val="Unresolved Mention1"/>
    <w:basedOn w:val="DefaultParagraphFont"/>
    <w:uiPriority w:val="99"/>
    <w:semiHidden/>
    <w:unhideWhenUsed/>
    <w:rsid w:val="00304A0A"/>
    <w:rPr>
      <w:color w:val="605E5C"/>
      <w:shd w:val="clear" w:color="auto" w:fill="E1DFDD"/>
    </w:rPr>
  </w:style>
  <w:style w:type="character" w:customStyle="1" w:styleId="Heading1Char">
    <w:name w:val="Heading 1 Char"/>
    <w:basedOn w:val="DefaultParagraphFont"/>
    <w:link w:val="Heading1"/>
    <w:uiPriority w:val="9"/>
    <w:rsid w:val="00241AAB"/>
    <w:rPr>
      <w:rFonts w:asciiTheme="majorHAnsi" w:eastAsiaTheme="majorEastAsia" w:hAnsiTheme="majorHAnsi" w:cstheme="majorBidi"/>
      <w:color w:val="2F5496" w:themeColor="accent1" w:themeShade="BF"/>
      <w:kern w:val="2"/>
      <w:sz w:val="32"/>
      <w:szCs w:val="32"/>
      <w:lang w:eastAsia="ja-JP"/>
    </w:rPr>
  </w:style>
  <w:style w:type="character" w:customStyle="1" w:styleId="Heading2Char">
    <w:name w:val="Heading 2 Char"/>
    <w:basedOn w:val="DefaultParagraphFont"/>
    <w:link w:val="Heading2"/>
    <w:uiPriority w:val="9"/>
    <w:rsid w:val="00241AAB"/>
    <w:rPr>
      <w:rFonts w:asciiTheme="majorHAnsi" w:eastAsiaTheme="majorEastAsia" w:hAnsiTheme="majorHAnsi" w:cstheme="majorBidi"/>
      <w:color w:val="2F5496" w:themeColor="accent1" w:themeShade="BF"/>
      <w:kern w:val="2"/>
      <w:sz w:val="26"/>
      <w:szCs w:val="26"/>
      <w:lang w:eastAsia="ja-JP"/>
    </w:rPr>
  </w:style>
  <w:style w:type="character" w:customStyle="1" w:styleId="Heading3Char">
    <w:name w:val="Heading 3 Char"/>
    <w:basedOn w:val="DefaultParagraphFont"/>
    <w:link w:val="Heading3"/>
    <w:uiPriority w:val="9"/>
    <w:rsid w:val="00241AAB"/>
    <w:rPr>
      <w:rFonts w:asciiTheme="majorHAnsi" w:eastAsiaTheme="majorEastAsia" w:hAnsiTheme="majorHAnsi" w:cstheme="majorBidi"/>
      <w:color w:val="1F3763" w:themeColor="accent1" w:themeShade="7F"/>
      <w:kern w:val="2"/>
      <w:sz w:val="24"/>
      <w:szCs w:val="24"/>
      <w:lang w:eastAsia="ja-JP"/>
    </w:rPr>
  </w:style>
  <w:style w:type="character" w:customStyle="1" w:styleId="Heading4Char">
    <w:name w:val="Heading 4 Char"/>
    <w:basedOn w:val="DefaultParagraphFont"/>
    <w:link w:val="Heading4"/>
    <w:uiPriority w:val="9"/>
    <w:rsid w:val="00241AAB"/>
    <w:rPr>
      <w:rFonts w:asciiTheme="majorHAnsi" w:eastAsiaTheme="majorEastAsia" w:hAnsiTheme="majorHAnsi" w:cstheme="majorBidi"/>
      <w:i/>
      <w:iCs/>
      <w:color w:val="2F5496" w:themeColor="accent1" w:themeShade="BF"/>
      <w:kern w:val="2"/>
      <w:sz w:val="24"/>
      <w:szCs w:val="24"/>
      <w:lang w:eastAsia="ja-JP"/>
    </w:rPr>
  </w:style>
  <w:style w:type="paragraph" w:customStyle="1" w:styleId="Maintextheading1stlevel">
    <w:name w:val="Main_text_heading 1st level"/>
    <w:basedOn w:val="Normal"/>
    <w:link w:val="Maintextheading1stlevelChar"/>
    <w:qFormat/>
    <w:rsid w:val="007B6BF9"/>
    <w:pPr>
      <w:numPr>
        <w:numId w:val="14"/>
      </w:numPr>
      <w:spacing w:before="240" w:line="480" w:lineRule="auto"/>
      <w:outlineLvl w:val="0"/>
    </w:pPr>
    <w:rPr>
      <w:rFonts w:eastAsia="SimSun" w:cs="Arial (Body CS)"/>
      <w:b/>
      <w:caps/>
      <w:kern w:val="2"/>
      <w:lang w:eastAsia="ja-JP"/>
    </w:rPr>
  </w:style>
  <w:style w:type="paragraph" w:customStyle="1" w:styleId="Text">
    <w:name w:val="Text"/>
    <w:basedOn w:val="Normal"/>
    <w:link w:val="TextChar"/>
    <w:qFormat/>
    <w:rsid w:val="00F12DAF"/>
    <w:pPr>
      <w:widowControl w:val="0"/>
      <w:spacing w:after="60" w:line="480" w:lineRule="auto"/>
      <w:ind w:firstLineChars="150" w:firstLine="150"/>
    </w:pPr>
    <w:rPr>
      <w:rFonts w:eastAsia="SimSun" w:cstheme="minorBidi"/>
      <w:kern w:val="2"/>
      <w:lang w:eastAsia="ja-JP"/>
    </w:rPr>
  </w:style>
  <w:style w:type="character" w:customStyle="1" w:styleId="Maintextheading1stlevelChar">
    <w:name w:val="Main_text_heading 1st level Char"/>
    <w:basedOn w:val="DefaultParagraphFont"/>
    <w:link w:val="Maintextheading1stlevel"/>
    <w:rsid w:val="007B6BF9"/>
    <w:rPr>
      <w:rFonts w:ascii="Times New Roman" w:eastAsia="SimSun" w:hAnsi="Times New Roman" w:cs="Arial (Body CS)"/>
      <w:b/>
      <w:caps/>
      <w:kern w:val="2"/>
      <w:sz w:val="24"/>
      <w:szCs w:val="24"/>
      <w:lang w:eastAsia="ja-JP"/>
    </w:rPr>
  </w:style>
  <w:style w:type="character" w:customStyle="1" w:styleId="TextChar">
    <w:name w:val="Text Char"/>
    <w:basedOn w:val="DefaultParagraphFont"/>
    <w:link w:val="Text"/>
    <w:rsid w:val="00F12DAF"/>
    <w:rPr>
      <w:rFonts w:ascii="Times New Roman" w:eastAsia="SimSun" w:hAnsi="Times New Roman"/>
      <w:kern w:val="2"/>
      <w:sz w:val="24"/>
      <w:szCs w:val="24"/>
      <w:lang w:eastAsia="ja-JP"/>
    </w:rPr>
  </w:style>
  <w:style w:type="paragraph" w:customStyle="1" w:styleId="Text1stparagraph">
    <w:name w:val="Text_1st paragraph"/>
    <w:basedOn w:val="Text"/>
    <w:link w:val="Text1stparagraphChar"/>
    <w:qFormat/>
    <w:rsid w:val="0011705C"/>
    <w:pPr>
      <w:ind w:firstLineChars="0" w:firstLine="0"/>
    </w:pPr>
  </w:style>
  <w:style w:type="character" w:customStyle="1" w:styleId="Text1stparagraphChar">
    <w:name w:val="Text_1st paragraph Char"/>
    <w:basedOn w:val="TextChar"/>
    <w:link w:val="Text1stparagraph"/>
    <w:rsid w:val="0011705C"/>
    <w:rPr>
      <w:rFonts w:ascii="Times New Roman" w:eastAsia="SimSun" w:hAnsi="Times New Roman"/>
      <w:kern w:val="2"/>
      <w:sz w:val="24"/>
      <w:szCs w:val="24"/>
      <w:lang w:eastAsia="ja-JP"/>
    </w:rPr>
  </w:style>
  <w:style w:type="character" w:customStyle="1" w:styleId="TitleListChar">
    <w:name w:val="Title_List Char"/>
    <w:basedOn w:val="DefaultParagraphFont"/>
    <w:link w:val="TitleList"/>
    <w:rsid w:val="00801D36"/>
    <w:rPr>
      <w:rFonts w:ascii="Times" w:eastAsia="SimSun" w:hAnsi="Times"/>
      <w:color w:val="000000" w:themeColor="text1"/>
      <w:kern w:val="2"/>
      <w:sz w:val="24"/>
      <w:szCs w:val="24"/>
      <w:lang w:eastAsia="ja-JP"/>
    </w:rPr>
  </w:style>
  <w:style w:type="paragraph" w:styleId="Footer">
    <w:name w:val="footer"/>
    <w:basedOn w:val="Normal"/>
    <w:link w:val="FooterChar"/>
    <w:uiPriority w:val="99"/>
    <w:unhideWhenUsed/>
    <w:rsid w:val="005F66BB"/>
    <w:pPr>
      <w:widowControl w:val="0"/>
      <w:tabs>
        <w:tab w:val="center" w:pos="4680"/>
        <w:tab w:val="right" w:pos="9360"/>
      </w:tabs>
      <w:spacing w:line="360" w:lineRule="auto"/>
    </w:pPr>
    <w:rPr>
      <w:rFonts w:eastAsia="SimSun" w:cstheme="minorBidi"/>
      <w:kern w:val="2"/>
      <w:sz w:val="20"/>
      <w:lang w:eastAsia="ja-JP"/>
    </w:rPr>
  </w:style>
  <w:style w:type="character" w:styleId="LineNumber">
    <w:name w:val="line number"/>
    <w:basedOn w:val="DefaultParagraphFont"/>
    <w:uiPriority w:val="99"/>
    <w:semiHidden/>
    <w:unhideWhenUsed/>
    <w:rsid w:val="00BC2D9F"/>
  </w:style>
  <w:style w:type="table" w:styleId="TableGrid">
    <w:name w:val="Table Grid"/>
    <w:basedOn w:val="TableNormal"/>
    <w:uiPriority w:val="39"/>
    <w:rsid w:val="00C55452"/>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heading2ndlevel">
    <w:name w:val="Main_text_heading 2nd level"/>
    <w:basedOn w:val="Normal"/>
    <w:link w:val="Maintextheading2ndlevelChar"/>
    <w:qFormat/>
    <w:rsid w:val="0021017D"/>
    <w:pPr>
      <w:numPr>
        <w:ilvl w:val="1"/>
        <w:numId w:val="14"/>
      </w:numPr>
      <w:spacing w:before="120" w:after="120" w:line="480" w:lineRule="auto"/>
      <w:outlineLvl w:val="1"/>
    </w:pPr>
    <w:rPr>
      <w:rFonts w:eastAsia="SimSun" w:cstheme="minorBidi"/>
      <w:b/>
      <w:kern w:val="2"/>
      <w:lang w:eastAsia="ja-JP"/>
    </w:rPr>
  </w:style>
  <w:style w:type="character" w:customStyle="1" w:styleId="Maintextheading2ndlevelChar">
    <w:name w:val="Main_text_heading 2nd level Char"/>
    <w:basedOn w:val="DefaultParagraphFont"/>
    <w:link w:val="Maintextheading2ndlevel"/>
    <w:rsid w:val="0021017D"/>
    <w:rPr>
      <w:rFonts w:ascii="Times New Roman" w:eastAsia="SimSun" w:hAnsi="Times New Roman"/>
      <w:b/>
      <w:kern w:val="2"/>
      <w:sz w:val="24"/>
      <w:szCs w:val="24"/>
      <w:lang w:eastAsia="ja-JP"/>
    </w:rPr>
  </w:style>
  <w:style w:type="paragraph" w:customStyle="1" w:styleId="RunningTitle">
    <w:name w:val="Running Title"/>
    <w:basedOn w:val="Text1stparagraph"/>
    <w:link w:val="RunningTitleChar"/>
    <w:qFormat/>
    <w:rsid w:val="00E745D2"/>
    <w:pPr>
      <w:spacing w:before="360" w:after="360"/>
      <w:jc w:val="left"/>
    </w:pPr>
    <w:rPr>
      <w:rFonts w:ascii="Times" w:hAnsi="Times"/>
      <w:b/>
      <w:color w:val="7F7F7F" w:themeColor="text1" w:themeTint="80"/>
    </w:rPr>
  </w:style>
  <w:style w:type="paragraph" w:customStyle="1" w:styleId="TitleAffiliationandcorrespondingauthor">
    <w:name w:val="Title_Affiliation and corresponding author"/>
    <w:basedOn w:val="Normal"/>
    <w:link w:val="TitleAffiliationandcorrespondingauthorChar"/>
    <w:qFormat/>
    <w:rsid w:val="00105DE6"/>
    <w:pPr>
      <w:widowControl w:val="0"/>
      <w:spacing w:before="360" w:line="360" w:lineRule="auto"/>
    </w:pPr>
    <w:rPr>
      <w:rFonts w:ascii="Times" w:eastAsia="SimSun" w:hAnsi="Times" w:cstheme="minorBidi"/>
      <w:b/>
      <w:color w:val="000000" w:themeColor="text1"/>
      <w:kern w:val="2"/>
      <w:lang w:eastAsia="ja-JP"/>
    </w:rPr>
  </w:style>
  <w:style w:type="character" w:customStyle="1" w:styleId="RunningTitleChar">
    <w:name w:val="Running Title Char"/>
    <w:basedOn w:val="Text1stparagraphChar"/>
    <w:link w:val="RunningTitle"/>
    <w:rsid w:val="00E745D2"/>
    <w:rPr>
      <w:rFonts w:ascii="Times" w:eastAsia="SimSun" w:hAnsi="Times"/>
      <w:b/>
      <w:color w:val="7F7F7F" w:themeColor="text1" w:themeTint="80"/>
      <w:kern w:val="2"/>
      <w:sz w:val="24"/>
      <w:szCs w:val="24"/>
      <w:lang w:eastAsia="ja-JP"/>
    </w:rPr>
  </w:style>
  <w:style w:type="paragraph" w:customStyle="1" w:styleId="Keywords">
    <w:name w:val="Keywords"/>
    <w:basedOn w:val="Normal"/>
    <w:link w:val="KeywordsChar"/>
    <w:qFormat/>
    <w:rsid w:val="003B0FEF"/>
    <w:pPr>
      <w:widowControl w:val="0"/>
      <w:spacing w:before="360" w:line="480" w:lineRule="auto"/>
    </w:pPr>
    <w:rPr>
      <w:rFonts w:ascii="Times" w:eastAsia="SimSun" w:hAnsi="Times" w:cstheme="minorBidi"/>
      <w:color w:val="000000" w:themeColor="text1"/>
      <w:kern w:val="2"/>
      <w:lang w:eastAsia="ja-JP"/>
    </w:rPr>
  </w:style>
  <w:style w:type="character" w:customStyle="1" w:styleId="TitleAffiliationandcorrespondingauthorChar">
    <w:name w:val="Title_Affiliation and corresponding author Char"/>
    <w:basedOn w:val="DefaultParagraphFont"/>
    <w:link w:val="TitleAffiliationandcorrespondingauthor"/>
    <w:rsid w:val="00105DE6"/>
    <w:rPr>
      <w:rFonts w:ascii="Times" w:eastAsia="SimSun" w:hAnsi="Times"/>
      <w:b/>
      <w:color w:val="000000" w:themeColor="text1"/>
      <w:kern w:val="2"/>
      <w:sz w:val="24"/>
      <w:szCs w:val="24"/>
      <w:lang w:eastAsia="ja-JP"/>
    </w:rPr>
  </w:style>
  <w:style w:type="character" w:customStyle="1" w:styleId="FooterChar">
    <w:name w:val="Footer Char"/>
    <w:basedOn w:val="DefaultParagraphFont"/>
    <w:link w:val="Footer"/>
    <w:uiPriority w:val="99"/>
    <w:rsid w:val="005F66BB"/>
    <w:rPr>
      <w:rFonts w:ascii="Times New Roman" w:eastAsia="SimSun" w:hAnsi="Times New Roman"/>
      <w:kern w:val="2"/>
      <w:sz w:val="20"/>
      <w:szCs w:val="24"/>
      <w:lang w:eastAsia="ja-JP"/>
    </w:rPr>
  </w:style>
  <w:style w:type="character" w:customStyle="1" w:styleId="KeywordsChar">
    <w:name w:val="Keywords Char"/>
    <w:basedOn w:val="DefaultParagraphFont"/>
    <w:link w:val="Keywords"/>
    <w:rsid w:val="003B0FEF"/>
    <w:rPr>
      <w:rFonts w:ascii="Times" w:eastAsia="SimSun" w:hAnsi="Times"/>
      <w:color w:val="000000" w:themeColor="text1"/>
      <w:kern w:val="2"/>
      <w:sz w:val="24"/>
      <w:szCs w:val="24"/>
      <w:lang w:eastAsia="ja-JP"/>
    </w:rPr>
  </w:style>
  <w:style w:type="paragraph" w:customStyle="1" w:styleId="LegendTitle">
    <w:name w:val="Legend_Title"/>
    <w:basedOn w:val="Text"/>
    <w:link w:val="LegendTitleChar"/>
    <w:qFormat/>
    <w:rsid w:val="00A63F4F"/>
    <w:pPr>
      <w:widowControl/>
      <w:adjustRightInd w:val="0"/>
      <w:snapToGrid w:val="0"/>
      <w:spacing w:after="0"/>
      <w:ind w:firstLineChars="0" w:firstLine="0"/>
      <w:outlineLvl w:val="1"/>
    </w:pPr>
  </w:style>
  <w:style w:type="character" w:customStyle="1" w:styleId="LegendTitleChar">
    <w:name w:val="Legend_Title Char"/>
    <w:basedOn w:val="TextChar"/>
    <w:link w:val="LegendTitle"/>
    <w:rsid w:val="00A63F4F"/>
    <w:rPr>
      <w:rFonts w:ascii="Times New Roman" w:eastAsia="SimSun" w:hAnsi="Times New Roman"/>
      <w:kern w:val="2"/>
      <w:sz w:val="24"/>
      <w:szCs w:val="24"/>
      <w:lang w:eastAsia="ja-JP"/>
    </w:rPr>
  </w:style>
  <w:style w:type="character" w:styleId="PlaceholderText">
    <w:name w:val="Placeholder Text"/>
    <w:basedOn w:val="DefaultParagraphFont"/>
    <w:uiPriority w:val="99"/>
    <w:semiHidden/>
    <w:rsid w:val="00B21581"/>
    <w:rPr>
      <w:color w:val="808080"/>
    </w:rPr>
  </w:style>
  <w:style w:type="paragraph" w:customStyle="1" w:styleId="LegendContent">
    <w:name w:val="Legend_Content"/>
    <w:basedOn w:val="LegendTitle"/>
    <w:qFormat/>
    <w:rsid w:val="00A63F4F"/>
    <w:pPr>
      <w:spacing w:after="240"/>
      <w:outlineLvl w:val="9"/>
    </w:pPr>
    <w:rPr>
      <w:bCs/>
    </w:rPr>
  </w:style>
  <w:style w:type="paragraph" w:styleId="NormalWeb">
    <w:name w:val="Normal (Web)"/>
    <w:basedOn w:val="Normal"/>
    <w:uiPriority w:val="99"/>
    <w:semiHidden/>
    <w:unhideWhenUsed/>
    <w:rsid w:val="00734509"/>
    <w:pPr>
      <w:spacing w:before="100" w:beforeAutospacing="1" w:after="100" w:afterAutospacing="1"/>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4"/>
      <w:szCs w:val="24"/>
      <w:lang w:val="en-HK"/>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
    <w:uiPriority w:val="99"/>
    <w:semiHidden/>
    <w:unhideWhenUsed/>
    <w:rsid w:val="00757B30"/>
    <w:rPr>
      <w:b/>
      <w:bCs/>
    </w:rPr>
  </w:style>
  <w:style w:type="character" w:customStyle="1" w:styleId="CommentSubjectChar">
    <w:name w:val="Comment Subject Char"/>
    <w:basedOn w:val="CommentTextChar"/>
    <w:link w:val="CommentSubject"/>
    <w:uiPriority w:val="99"/>
    <w:semiHidden/>
    <w:rsid w:val="00757B30"/>
    <w:rPr>
      <w:rFonts w:ascii="Times New Roman" w:eastAsia="Times New Roman" w:hAnsi="Times New Roman" w:cs="Times New Roman"/>
      <w:b/>
      <w:bCs/>
      <w:sz w:val="24"/>
      <w:szCs w:val="24"/>
      <w:lang w:val="en-HK"/>
    </w:rPr>
  </w:style>
  <w:style w:type="paragraph" w:styleId="Revision">
    <w:name w:val="Revision"/>
    <w:hidden/>
    <w:uiPriority w:val="99"/>
    <w:semiHidden/>
    <w:rsid w:val="00757B30"/>
    <w:pPr>
      <w:spacing w:after="0" w:line="240" w:lineRule="auto"/>
    </w:pPr>
    <w:rPr>
      <w:rFonts w:ascii="Times New Roman" w:eastAsia="Times New Roman" w:hAnsi="Times New Roman" w:cs="Times New Roman"/>
      <w:sz w:val="24"/>
      <w:szCs w:val="24"/>
      <w:lang w:val="en-HK"/>
    </w:rPr>
  </w:style>
  <w:style w:type="paragraph" w:styleId="BalloonText">
    <w:name w:val="Balloon Text"/>
    <w:basedOn w:val="Normal"/>
    <w:link w:val="BalloonTextChar"/>
    <w:uiPriority w:val="99"/>
    <w:semiHidden/>
    <w:unhideWhenUsed/>
    <w:rsid w:val="00757B3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57B30"/>
    <w:rPr>
      <w:rFonts w:asciiTheme="majorHAnsi" w:eastAsiaTheme="majorEastAsia" w:hAnsiTheme="majorHAnsi" w:cstheme="majorBidi"/>
      <w:sz w:val="18"/>
      <w:szCs w:val="18"/>
      <w:lang w:val="en-HK"/>
    </w:rPr>
  </w:style>
  <w:style w:type="numbering" w:styleId="111111">
    <w:name w:val="Outline List 2"/>
    <w:basedOn w:val="NoList"/>
    <w:uiPriority w:val="99"/>
    <w:semiHidden/>
    <w:unhideWhenUsed/>
    <w:rsid w:val="00E46887"/>
    <w:pPr>
      <w:numPr>
        <w:numId w:val="7"/>
      </w:numPr>
    </w:pPr>
  </w:style>
  <w:style w:type="character" w:customStyle="1" w:styleId="UnresolvedMention2">
    <w:name w:val="Unresolved Mention2"/>
    <w:basedOn w:val="DefaultParagraphFont"/>
    <w:uiPriority w:val="99"/>
    <w:semiHidden/>
    <w:unhideWhenUsed/>
    <w:rsid w:val="00FB609C"/>
    <w:rPr>
      <w:color w:val="605E5C"/>
      <w:shd w:val="clear" w:color="auto" w:fill="E1DFDD"/>
    </w:rPr>
  </w:style>
  <w:style w:type="character" w:customStyle="1" w:styleId="apple-converted-space">
    <w:name w:val="apple-converted-space"/>
    <w:basedOn w:val="DefaultParagraphFont"/>
    <w:rsid w:val="00D45A02"/>
  </w:style>
  <w:style w:type="character" w:customStyle="1" w:styleId="eop">
    <w:name w:val="eop"/>
    <w:basedOn w:val="DefaultParagraphFont"/>
    <w:rsid w:val="00D45A02"/>
  </w:style>
  <w:style w:type="character" w:styleId="FollowedHyperlink">
    <w:name w:val="FollowedHyperlink"/>
    <w:basedOn w:val="DefaultParagraphFont"/>
    <w:uiPriority w:val="99"/>
    <w:semiHidden/>
    <w:unhideWhenUsed/>
    <w:rsid w:val="007A0438"/>
    <w:rPr>
      <w:color w:val="954F72" w:themeColor="followedHyperlink"/>
      <w:u w:val="single"/>
    </w:rPr>
  </w:style>
  <w:style w:type="paragraph" w:customStyle="1" w:styleId="LegendFigure">
    <w:name w:val="Legend_Figure"/>
    <w:basedOn w:val="LegendContent"/>
    <w:qFormat/>
    <w:rsid w:val="003B0FEF"/>
    <w:pPr>
      <w:spacing w:after="0"/>
      <w:jc w:val="center"/>
    </w:pPr>
  </w:style>
  <w:style w:type="character" w:customStyle="1" w:styleId="UnresolvedMention3">
    <w:name w:val="Unresolved Mention3"/>
    <w:basedOn w:val="DefaultParagraphFont"/>
    <w:uiPriority w:val="99"/>
    <w:semiHidden/>
    <w:unhideWhenUsed/>
    <w:rsid w:val="00807016"/>
    <w:rPr>
      <w:color w:val="605E5C"/>
      <w:shd w:val="clear" w:color="auto" w:fill="E1DFDD"/>
    </w:rPr>
  </w:style>
  <w:style w:type="paragraph" w:styleId="FootnoteText">
    <w:name w:val="footnote text"/>
    <w:basedOn w:val="Normal"/>
    <w:link w:val="FootnoteTextChar"/>
    <w:uiPriority w:val="99"/>
    <w:semiHidden/>
    <w:unhideWhenUsed/>
    <w:rsid w:val="00200C24"/>
    <w:rPr>
      <w:sz w:val="20"/>
      <w:szCs w:val="20"/>
    </w:rPr>
  </w:style>
  <w:style w:type="character" w:customStyle="1" w:styleId="FootnoteTextChar">
    <w:name w:val="Footnote Text Char"/>
    <w:basedOn w:val="DefaultParagraphFont"/>
    <w:link w:val="FootnoteText"/>
    <w:uiPriority w:val="99"/>
    <w:semiHidden/>
    <w:rsid w:val="00200C2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00C24"/>
    <w:rPr>
      <w:vertAlign w:val="superscript"/>
    </w:rPr>
  </w:style>
  <w:style w:type="character" w:customStyle="1" w:styleId="UnresolvedMention4">
    <w:name w:val="Unresolved Mention4"/>
    <w:basedOn w:val="DefaultParagraphFont"/>
    <w:uiPriority w:val="99"/>
    <w:semiHidden/>
    <w:unhideWhenUsed/>
    <w:rsid w:val="00185852"/>
    <w:rPr>
      <w:color w:val="605E5C"/>
      <w:shd w:val="clear" w:color="auto" w:fill="E1DFDD"/>
    </w:rPr>
  </w:style>
  <w:style w:type="character" w:customStyle="1" w:styleId="UnresolvedMention5">
    <w:name w:val="Unresolved Mention5"/>
    <w:basedOn w:val="DefaultParagraphFont"/>
    <w:uiPriority w:val="99"/>
    <w:semiHidden/>
    <w:unhideWhenUsed/>
    <w:rsid w:val="00E47BC4"/>
    <w:rPr>
      <w:color w:val="605E5C"/>
      <w:shd w:val="clear" w:color="auto" w:fill="E1DFDD"/>
    </w:rPr>
  </w:style>
  <w:style w:type="character" w:styleId="EndnoteReference">
    <w:name w:val="endnote reference"/>
    <w:basedOn w:val="DefaultParagraphFont"/>
    <w:uiPriority w:val="99"/>
    <w:semiHidden/>
    <w:unhideWhenUsed/>
    <w:rsid w:val="002E52D1"/>
    <w:rPr>
      <w:vertAlign w:val="superscript"/>
    </w:rPr>
  </w:style>
  <w:style w:type="character" w:customStyle="1" w:styleId="UnresolvedMention6">
    <w:name w:val="Unresolved Mention6"/>
    <w:basedOn w:val="DefaultParagraphFont"/>
    <w:uiPriority w:val="99"/>
    <w:semiHidden/>
    <w:unhideWhenUsed/>
    <w:rsid w:val="00275F0E"/>
    <w:rPr>
      <w:color w:val="605E5C"/>
      <w:shd w:val="clear" w:color="auto" w:fill="E1DFDD"/>
    </w:rPr>
  </w:style>
  <w:style w:type="character" w:styleId="UnresolvedMention">
    <w:name w:val="Unresolved Mention"/>
    <w:basedOn w:val="DefaultParagraphFont"/>
    <w:uiPriority w:val="99"/>
    <w:semiHidden/>
    <w:unhideWhenUsed/>
    <w:rsid w:val="00D06D4C"/>
    <w:rPr>
      <w:color w:val="605E5C"/>
      <w:shd w:val="clear" w:color="auto" w:fill="E1DFDD"/>
    </w:rPr>
  </w:style>
  <w:style w:type="paragraph" w:styleId="Header">
    <w:name w:val="header"/>
    <w:basedOn w:val="Normal"/>
    <w:link w:val="HeaderChar"/>
    <w:uiPriority w:val="99"/>
    <w:unhideWhenUsed/>
    <w:rsid w:val="009F77F3"/>
    <w:pPr>
      <w:tabs>
        <w:tab w:val="center" w:pos="4680"/>
        <w:tab w:val="right" w:pos="9360"/>
      </w:tabs>
      <w:jc w:val="center"/>
    </w:pPr>
    <w:rPr>
      <w:b/>
      <w:color w:val="7F7F7F" w:themeColor="text1" w:themeTint="80"/>
    </w:rPr>
  </w:style>
  <w:style w:type="character" w:customStyle="1" w:styleId="HeaderChar">
    <w:name w:val="Header Char"/>
    <w:basedOn w:val="DefaultParagraphFont"/>
    <w:link w:val="Header"/>
    <w:uiPriority w:val="99"/>
    <w:rsid w:val="009F77F3"/>
    <w:rPr>
      <w:rFonts w:ascii="Times New Roman" w:eastAsia="Times New Roman" w:hAnsi="Times New Roman" w:cs="Times New Roman"/>
      <w:b/>
      <w:color w:val="7F7F7F" w:themeColor="text1" w:themeTint="80"/>
      <w:sz w:val="24"/>
      <w:szCs w:val="24"/>
    </w:rPr>
  </w:style>
  <w:style w:type="paragraph" w:styleId="Bibliography">
    <w:name w:val="Bibliography"/>
    <w:basedOn w:val="Normal"/>
    <w:next w:val="Normal"/>
    <w:uiPriority w:val="37"/>
    <w:unhideWhenUsed/>
    <w:rsid w:val="003015F3"/>
    <w:pPr>
      <w:tabs>
        <w:tab w:val="left" w:pos="260"/>
        <w:tab w:val="left" w:pos="380"/>
        <w:tab w:val="left" w:pos="500"/>
      </w:tabs>
      <w:adjustRightInd w:val="0"/>
      <w:snapToGrid w:val="0"/>
      <w:spacing w:line="480" w:lineRule="auto"/>
      <w:ind w:left="386" w:hanging="386"/>
    </w:pPr>
  </w:style>
  <w:style w:type="numbering" w:customStyle="1" w:styleId="CurrentList1">
    <w:name w:val="Current List1"/>
    <w:uiPriority w:val="99"/>
    <w:rsid w:val="00C23E9C"/>
    <w:pPr>
      <w:numPr>
        <w:numId w:val="27"/>
      </w:numPr>
    </w:pPr>
  </w:style>
  <w:style w:type="paragraph" w:styleId="ListParagraph">
    <w:name w:val="List Paragraph"/>
    <w:basedOn w:val="Normal"/>
    <w:uiPriority w:val="34"/>
    <w:qFormat/>
    <w:rsid w:val="00A42B63"/>
    <w:pPr>
      <w:ind w:left="720"/>
      <w:contextualSpacing/>
    </w:pPr>
  </w:style>
  <w:style w:type="character" w:customStyle="1" w:styleId="ui-provider">
    <w:name w:val="ui-provider"/>
    <w:basedOn w:val="DefaultParagraphFont"/>
    <w:rsid w:val="00F54B80"/>
  </w:style>
  <w:style w:type="paragraph" w:customStyle="1" w:styleId="DisclosureBody">
    <w:name w:val="Disclosure_Body"/>
    <w:basedOn w:val="Text1stparagraph"/>
    <w:qFormat/>
    <w:rsid w:val="00225DF7"/>
    <w:pPr>
      <w:spacing w:line="360" w:lineRule="auto"/>
    </w:pPr>
    <w:rPr>
      <w:bCs/>
    </w:rPr>
  </w:style>
  <w:style w:type="paragraph" w:customStyle="1" w:styleId="CoverLetterreceiver">
    <w:name w:val="CoverLetter_receiver"/>
    <w:basedOn w:val="Normal"/>
    <w:qFormat/>
    <w:rsid w:val="008F519D"/>
  </w:style>
  <w:style w:type="paragraph" w:customStyle="1" w:styleId="CoverLetterGreeting">
    <w:name w:val="CoverLetter_Greeting"/>
    <w:basedOn w:val="Normal"/>
    <w:qFormat/>
    <w:rsid w:val="008F519D"/>
    <w:pPr>
      <w:spacing w:before="240" w:after="240" w:line="276" w:lineRule="auto"/>
    </w:pPr>
  </w:style>
  <w:style w:type="paragraph" w:customStyle="1" w:styleId="Maintextheading3rdlevel">
    <w:name w:val="Main_text_heading 3rd level"/>
    <w:basedOn w:val="Maintextheading2ndlevel"/>
    <w:qFormat/>
    <w:rsid w:val="00600802"/>
    <w:pPr>
      <w:numPr>
        <w:ilvl w:val="0"/>
        <w:numId w:val="0"/>
      </w:numPr>
      <w:outlineLvl w:val="2"/>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82367">
      <w:bodyDiv w:val="1"/>
      <w:marLeft w:val="0"/>
      <w:marRight w:val="0"/>
      <w:marTop w:val="0"/>
      <w:marBottom w:val="0"/>
      <w:divBdr>
        <w:top w:val="none" w:sz="0" w:space="0" w:color="auto"/>
        <w:left w:val="none" w:sz="0" w:space="0" w:color="auto"/>
        <w:bottom w:val="none" w:sz="0" w:space="0" w:color="auto"/>
        <w:right w:val="none" w:sz="0" w:space="0" w:color="auto"/>
      </w:divBdr>
    </w:div>
    <w:div w:id="35855299">
      <w:bodyDiv w:val="1"/>
      <w:marLeft w:val="0"/>
      <w:marRight w:val="0"/>
      <w:marTop w:val="0"/>
      <w:marBottom w:val="0"/>
      <w:divBdr>
        <w:top w:val="none" w:sz="0" w:space="0" w:color="auto"/>
        <w:left w:val="none" w:sz="0" w:space="0" w:color="auto"/>
        <w:bottom w:val="none" w:sz="0" w:space="0" w:color="auto"/>
        <w:right w:val="none" w:sz="0" w:space="0" w:color="auto"/>
      </w:divBdr>
    </w:div>
    <w:div w:id="74399041">
      <w:bodyDiv w:val="1"/>
      <w:marLeft w:val="0"/>
      <w:marRight w:val="0"/>
      <w:marTop w:val="0"/>
      <w:marBottom w:val="0"/>
      <w:divBdr>
        <w:top w:val="none" w:sz="0" w:space="0" w:color="auto"/>
        <w:left w:val="none" w:sz="0" w:space="0" w:color="auto"/>
        <w:bottom w:val="none" w:sz="0" w:space="0" w:color="auto"/>
        <w:right w:val="none" w:sz="0" w:space="0" w:color="auto"/>
      </w:divBdr>
    </w:div>
    <w:div w:id="80025180">
      <w:bodyDiv w:val="1"/>
      <w:marLeft w:val="0"/>
      <w:marRight w:val="0"/>
      <w:marTop w:val="0"/>
      <w:marBottom w:val="0"/>
      <w:divBdr>
        <w:top w:val="none" w:sz="0" w:space="0" w:color="auto"/>
        <w:left w:val="none" w:sz="0" w:space="0" w:color="auto"/>
        <w:bottom w:val="none" w:sz="0" w:space="0" w:color="auto"/>
        <w:right w:val="none" w:sz="0" w:space="0" w:color="auto"/>
      </w:divBdr>
    </w:div>
    <w:div w:id="83965135">
      <w:bodyDiv w:val="1"/>
      <w:marLeft w:val="0"/>
      <w:marRight w:val="0"/>
      <w:marTop w:val="0"/>
      <w:marBottom w:val="0"/>
      <w:divBdr>
        <w:top w:val="none" w:sz="0" w:space="0" w:color="auto"/>
        <w:left w:val="none" w:sz="0" w:space="0" w:color="auto"/>
        <w:bottom w:val="none" w:sz="0" w:space="0" w:color="auto"/>
        <w:right w:val="none" w:sz="0" w:space="0" w:color="auto"/>
      </w:divBdr>
    </w:div>
    <w:div w:id="106387354">
      <w:bodyDiv w:val="1"/>
      <w:marLeft w:val="0"/>
      <w:marRight w:val="0"/>
      <w:marTop w:val="0"/>
      <w:marBottom w:val="0"/>
      <w:divBdr>
        <w:top w:val="none" w:sz="0" w:space="0" w:color="auto"/>
        <w:left w:val="none" w:sz="0" w:space="0" w:color="auto"/>
        <w:bottom w:val="none" w:sz="0" w:space="0" w:color="auto"/>
        <w:right w:val="none" w:sz="0" w:space="0" w:color="auto"/>
      </w:divBdr>
      <w:divsChild>
        <w:div w:id="1169906815">
          <w:marLeft w:val="0"/>
          <w:marRight w:val="0"/>
          <w:marTop w:val="0"/>
          <w:marBottom w:val="0"/>
          <w:divBdr>
            <w:top w:val="none" w:sz="0" w:space="0" w:color="auto"/>
            <w:left w:val="none" w:sz="0" w:space="0" w:color="auto"/>
            <w:bottom w:val="none" w:sz="0" w:space="0" w:color="auto"/>
            <w:right w:val="none" w:sz="0" w:space="0" w:color="auto"/>
          </w:divBdr>
          <w:divsChild>
            <w:div w:id="1986398691">
              <w:marLeft w:val="0"/>
              <w:marRight w:val="0"/>
              <w:marTop w:val="0"/>
              <w:marBottom w:val="0"/>
              <w:divBdr>
                <w:top w:val="none" w:sz="0" w:space="0" w:color="auto"/>
                <w:left w:val="none" w:sz="0" w:space="0" w:color="auto"/>
                <w:bottom w:val="none" w:sz="0" w:space="0" w:color="auto"/>
                <w:right w:val="none" w:sz="0" w:space="0" w:color="auto"/>
              </w:divBdr>
              <w:divsChild>
                <w:div w:id="210727910">
                  <w:marLeft w:val="0"/>
                  <w:marRight w:val="0"/>
                  <w:marTop w:val="0"/>
                  <w:marBottom w:val="0"/>
                  <w:divBdr>
                    <w:top w:val="none" w:sz="0" w:space="0" w:color="auto"/>
                    <w:left w:val="none" w:sz="0" w:space="0" w:color="auto"/>
                    <w:bottom w:val="none" w:sz="0" w:space="0" w:color="auto"/>
                    <w:right w:val="none" w:sz="0" w:space="0" w:color="auto"/>
                  </w:divBdr>
                  <w:divsChild>
                    <w:div w:id="3169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0105">
      <w:bodyDiv w:val="1"/>
      <w:marLeft w:val="0"/>
      <w:marRight w:val="0"/>
      <w:marTop w:val="0"/>
      <w:marBottom w:val="0"/>
      <w:divBdr>
        <w:top w:val="none" w:sz="0" w:space="0" w:color="auto"/>
        <w:left w:val="none" w:sz="0" w:space="0" w:color="auto"/>
        <w:bottom w:val="none" w:sz="0" w:space="0" w:color="auto"/>
        <w:right w:val="none" w:sz="0" w:space="0" w:color="auto"/>
      </w:divBdr>
    </w:div>
    <w:div w:id="114101520">
      <w:bodyDiv w:val="1"/>
      <w:marLeft w:val="0"/>
      <w:marRight w:val="0"/>
      <w:marTop w:val="0"/>
      <w:marBottom w:val="0"/>
      <w:divBdr>
        <w:top w:val="none" w:sz="0" w:space="0" w:color="auto"/>
        <w:left w:val="none" w:sz="0" w:space="0" w:color="auto"/>
        <w:bottom w:val="none" w:sz="0" w:space="0" w:color="auto"/>
        <w:right w:val="none" w:sz="0" w:space="0" w:color="auto"/>
      </w:divBdr>
    </w:div>
    <w:div w:id="120197085">
      <w:bodyDiv w:val="1"/>
      <w:marLeft w:val="0"/>
      <w:marRight w:val="0"/>
      <w:marTop w:val="0"/>
      <w:marBottom w:val="0"/>
      <w:divBdr>
        <w:top w:val="none" w:sz="0" w:space="0" w:color="auto"/>
        <w:left w:val="none" w:sz="0" w:space="0" w:color="auto"/>
        <w:bottom w:val="none" w:sz="0" w:space="0" w:color="auto"/>
        <w:right w:val="none" w:sz="0" w:space="0" w:color="auto"/>
      </w:divBdr>
    </w:div>
    <w:div w:id="127554687">
      <w:bodyDiv w:val="1"/>
      <w:marLeft w:val="0"/>
      <w:marRight w:val="0"/>
      <w:marTop w:val="0"/>
      <w:marBottom w:val="0"/>
      <w:divBdr>
        <w:top w:val="none" w:sz="0" w:space="0" w:color="auto"/>
        <w:left w:val="none" w:sz="0" w:space="0" w:color="auto"/>
        <w:bottom w:val="none" w:sz="0" w:space="0" w:color="auto"/>
        <w:right w:val="none" w:sz="0" w:space="0" w:color="auto"/>
      </w:divBdr>
    </w:div>
    <w:div w:id="138618690">
      <w:bodyDiv w:val="1"/>
      <w:marLeft w:val="0"/>
      <w:marRight w:val="0"/>
      <w:marTop w:val="0"/>
      <w:marBottom w:val="0"/>
      <w:divBdr>
        <w:top w:val="none" w:sz="0" w:space="0" w:color="auto"/>
        <w:left w:val="none" w:sz="0" w:space="0" w:color="auto"/>
        <w:bottom w:val="none" w:sz="0" w:space="0" w:color="auto"/>
        <w:right w:val="none" w:sz="0" w:space="0" w:color="auto"/>
      </w:divBdr>
    </w:div>
    <w:div w:id="163709296">
      <w:bodyDiv w:val="1"/>
      <w:marLeft w:val="0"/>
      <w:marRight w:val="0"/>
      <w:marTop w:val="0"/>
      <w:marBottom w:val="0"/>
      <w:divBdr>
        <w:top w:val="none" w:sz="0" w:space="0" w:color="auto"/>
        <w:left w:val="none" w:sz="0" w:space="0" w:color="auto"/>
        <w:bottom w:val="none" w:sz="0" w:space="0" w:color="auto"/>
        <w:right w:val="none" w:sz="0" w:space="0" w:color="auto"/>
      </w:divBdr>
      <w:divsChild>
        <w:div w:id="1808013904">
          <w:marLeft w:val="0"/>
          <w:marRight w:val="0"/>
          <w:marTop w:val="0"/>
          <w:marBottom w:val="0"/>
          <w:divBdr>
            <w:top w:val="single" w:sz="2" w:space="0" w:color="D9D9E3"/>
            <w:left w:val="single" w:sz="2" w:space="0" w:color="D9D9E3"/>
            <w:bottom w:val="single" w:sz="2" w:space="0" w:color="D9D9E3"/>
            <w:right w:val="single" w:sz="2" w:space="0" w:color="D9D9E3"/>
          </w:divBdr>
          <w:divsChild>
            <w:div w:id="53362058">
              <w:marLeft w:val="0"/>
              <w:marRight w:val="0"/>
              <w:marTop w:val="0"/>
              <w:marBottom w:val="0"/>
              <w:divBdr>
                <w:top w:val="single" w:sz="2" w:space="0" w:color="D9D9E3"/>
                <w:left w:val="single" w:sz="2" w:space="0" w:color="D9D9E3"/>
                <w:bottom w:val="single" w:sz="2" w:space="0" w:color="D9D9E3"/>
                <w:right w:val="single" w:sz="2" w:space="0" w:color="D9D9E3"/>
              </w:divBdr>
              <w:divsChild>
                <w:div w:id="1662468858">
                  <w:marLeft w:val="0"/>
                  <w:marRight w:val="0"/>
                  <w:marTop w:val="0"/>
                  <w:marBottom w:val="0"/>
                  <w:divBdr>
                    <w:top w:val="single" w:sz="2" w:space="0" w:color="D9D9E3"/>
                    <w:left w:val="single" w:sz="2" w:space="0" w:color="D9D9E3"/>
                    <w:bottom w:val="single" w:sz="2" w:space="0" w:color="D9D9E3"/>
                    <w:right w:val="single" w:sz="2" w:space="0" w:color="D9D9E3"/>
                  </w:divBdr>
                  <w:divsChild>
                    <w:div w:id="1414888679">
                      <w:marLeft w:val="0"/>
                      <w:marRight w:val="0"/>
                      <w:marTop w:val="0"/>
                      <w:marBottom w:val="0"/>
                      <w:divBdr>
                        <w:top w:val="single" w:sz="2" w:space="0" w:color="D9D9E3"/>
                        <w:left w:val="single" w:sz="2" w:space="0" w:color="D9D9E3"/>
                        <w:bottom w:val="single" w:sz="2" w:space="0" w:color="D9D9E3"/>
                        <w:right w:val="single" w:sz="2" w:space="0" w:color="D9D9E3"/>
                      </w:divBdr>
                      <w:divsChild>
                        <w:div w:id="1065451044">
                          <w:marLeft w:val="0"/>
                          <w:marRight w:val="0"/>
                          <w:marTop w:val="0"/>
                          <w:marBottom w:val="0"/>
                          <w:divBdr>
                            <w:top w:val="single" w:sz="2" w:space="0" w:color="D9D9E3"/>
                            <w:left w:val="single" w:sz="2" w:space="0" w:color="D9D9E3"/>
                            <w:bottom w:val="single" w:sz="2" w:space="0" w:color="D9D9E3"/>
                            <w:right w:val="single" w:sz="2" w:space="0" w:color="D9D9E3"/>
                          </w:divBdr>
                          <w:divsChild>
                            <w:div w:id="459302424">
                              <w:marLeft w:val="0"/>
                              <w:marRight w:val="0"/>
                              <w:marTop w:val="100"/>
                              <w:marBottom w:val="100"/>
                              <w:divBdr>
                                <w:top w:val="single" w:sz="2" w:space="0" w:color="D9D9E3"/>
                                <w:left w:val="single" w:sz="2" w:space="0" w:color="D9D9E3"/>
                                <w:bottom w:val="single" w:sz="2" w:space="0" w:color="D9D9E3"/>
                                <w:right w:val="single" w:sz="2" w:space="0" w:color="D9D9E3"/>
                              </w:divBdr>
                              <w:divsChild>
                                <w:div w:id="448276617">
                                  <w:marLeft w:val="0"/>
                                  <w:marRight w:val="0"/>
                                  <w:marTop w:val="0"/>
                                  <w:marBottom w:val="0"/>
                                  <w:divBdr>
                                    <w:top w:val="single" w:sz="2" w:space="0" w:color="D9D9E3"/>
                                    <w:left w:val="single" w:sz="2" w:space="0" w:color="D9D9E3"/>
                                    <w:bottom w:val="single" w:sz="2" w:space="0" w:color="D9D9E3"/>
                                    <w:right w:val="single" w:sz="2" w:space="0" w:color="D9D9E3"/>
                                  </w:divBdr>
                                  <w:divsChild>
                                    <w:div w:id="1038118340">
                                      <w:marLeft w:val="0"/>
                                      <w:marRight w:val="0"/>
                                      <w:marTop w:val="0"/>
                                      <w:marBottom w:val="0"/>
                                      <w:divBdr>
                                        <w:top w:val="single" w:sz="2" w:space="0" w:color="D9D9E3"/>
                                        <w:left w:val="single" w:sz="2" w:space="0" w:color="D9D9E3"/>
                                        <w:bottom w:val="single" w:sz="2" w:space="0" w:color="D9D9E3"/>
                                        <w:right w:val="single" w:sz="2" w:space="0" w:color="D9D9E3"/>
                                      </w:divBdr>
                                      <w:divsChild>
                                        <w:div w:id="1953634521">
                                          <w:marLeft w:val="0"/>
                                          <w:marRight w:val="0"/>
                                          <w:marTop w:val="0"/>
                                          <w:marBottom w:val="0"/>
                                          <w:divBdr>
                                            <w:top w:val="single" w:sz="2" w:space="0" w:color="D9D9E3"/>
                                            <w:left w:val="single" w:sz="2" w:space="0" w:color="D9D9E3"/>
                                            <w:bottom w:val="single" w:sz="2" w:space="0" w:color="D9D9E3"/>
                                            <w:right w:val="single" w:sz="2" w:space="0" w:color="D9D9E3"/>
                                          </w:divBdr>
                                          <w:divsChild>
                                            <w:div w:id="2146386798">
                                              <w:marLeft w:val="0"/>
                                              <w:marRight w:val="0"/>
                                              <w:marTop w:val="0"/>
                                              <w:marBottom w:val="0"/>
                                              <w:divBdr>
                                                <w:top w:val="single" w:sz="2" w:space="0" w:color="D9D9E3"/>
                                                <w:left w:val="single" w:sz="2" w:space="0" w:color="D9D9E3"/>
                                                <w:bottom w:val="single" w:sz="2" w:space="0" w:color="D9D9E3"/>
                                                <w:right w:val="single" w:sz="2" w:space="0" w:color="D9D9E3"/>
                                              </w:divBdr>
                                              <w:divsChild>
                                                <w:div w:id="1930194728">
                                                  <w:marLeft w:val="0"/>
                                                  <w:marRight w:val="0"/>
                                                  <w:marTop w:val="0"/>
                                                  <w:marBottom w:val="0"/>
                                                  <w:divBdr>
                                                    <w:top w:val="single" w:sz="2" w:space="0" w:color="D9D9E3"/>
                                                    <w:left w:val="single" w:sz="2" w:space="0" w:color="D9D9E3"/>
                                                    <w:bottom w:val="single" w:sz="2" w:space="0" w:color="D9D9E3"/>
                                                    <w:right w:val="single" w:sz="2" w:space="0" w:color="D9D9E3"/>
                                                  </w:divBdr>
                                                  <w:divsChild>
                                                    <w:div w:id="8439390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50025203">
          <w:marLeft w:val="0"/>
          <w:marRight w:val="0"/>
          <w:marTop w:val="0"/>
          <w:marBottom w:val="0"/>
          <w:divBdr>
            <w:top w:val="none" w:sz="0" w:space="0" w:color="auto"/>
            <w:left w:val="none" w:sz="0" w:space="0" w:color="auto"/>
            <w:bottom w:val="none" w:sz="0" w:space="0" w:color="auto"/>
            <w:right w:val="none" w:sz="0" w:space="0" w:color="auto"/>
          </w:divBdr>
          <w:divsChild>
            <w:div w:id="1662806964">
              <w:marLeft w:val="0"/>
              <w:marRight w:val="0"/>
              <w:marTop w:val="0"/>
              <w:marBottom w:val="0"/>
              <w:divBdr>
                <w:top w:val="single" w:sz="2" w:space="0" w:color="D9D9E3"/>
                <w:left w:val="single" w:sz="2" w:space="0" w:color="D9D9E3"/>
                <w:bottom w:val="single" w:sz="2" w:space="0" w:color="D9D9E3"/>
                <w:right w:val="single" w:sz="2" w:space="0" w:color="D9D9E3"/>
              </w:divBdr>
              <w:divsChild>
                <w:div w:id="1445882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6624199">
      <w:bodyDiv w:val="1"/>
      <w:marLeft w:val="0"/>
      <w:marRight w:val="0"/>
      <w:marTop w:val="0"/>
      <w:marBottom w:val="0"/>
      <w:divBdr>
        <w:top w:val="none" w:sz="0" w:space="0" w:color="auto"/>
        <w:left w:val="none" w:sz="0" w:space="0" w:color="auto"/>
        <w:bottom w:val="none" w:sz="0" w:space="0" w:color="auto"/>
        <w:right w:val="none" w:sz="0" w:space="0" w:color="auto"/>
      </w:divBdr>
    </w:div>
    <w:div w:id="185949387">
      <w:bodyDiv w:val="1"/>
      <w:marLeft w:val="0"/>
      <w:marRight w:val="0"/>
      <w:marTop w:val="0"/>
      <w:marBottom w:val="0"/>
      <w:divBdr>
        <w:top w:val="none" w:sz="0" w:space="0" w:color="auto"/>
        <w:left w:val="none" w:sz="0" w:space="0" w:color="auto"/>
        <w:bottom w:val="none" w:sz="0" w:space="0" w:color="auto"/>
        <w:right w:val="none" w:sz="0" w:space="0" w:color="auto"/>
      </w:divBdr>
      <w:divsChild>
        <w:div w:id="172183201">
          <w:marLeft w:val="0"/>
          <w:marRight w:val="0"/>
          <w:marTop w:val="0"/>
          <w:marBottom w:val="0"/>
          <w:divBdr>
            <w:top w:val="none" w:sz="0" w:space="0" w:color="auto"/>
            <w:left w:val="none" w:sz="0" w:space="0" w:color="auto"/>
            <w:bottom w:val="none" w:sz="0" w:space="0" w:color="auto"/>
            <w:right w:val="none" w:sz="0" w:space="0" w:color="auto"/>
          </w:divBdr>
          <w:divsChild>
            <w:div w:id="1294016428">
              <w:marLeft w:val="0"/>
              <w:marRight w:val="0"/>
              <w:marTop w:val="0"/>
              <w:marBottom w:val="0"/>
              <w:divBdr>
                <w:top w:val="none" w:sz="0" w:space="0" w:color="auto"/>
                <w:left w:val="none" w:sz="0" w:space="0" w:color="auto"/>
                <w:bottom w:val="none" w:sz="0" w:space="0" w:color="auto"/>
                <w:right w:val="none" w:sz="0" w:space="0" w:color="auto"/>
              </w:divBdr>
              <w:divsChild>
                <w:div w:id="1598903861">
                  <w:marLeft w:val="0"/>
                  <w:marRight w:val="0"/>
                  <w:marTop w:val="0"/>
                  <w:marBottom w:val="0"/>
                  <w:divBdr>
                    <w:top w:val="none" w:sz="0" w:space="0" w:color="auto"/>
                    <w:left w:val="none" w:sz="0" w:space="0" w:color="auto"/>
                    <w:bottom w:val="none" w:sz="0" w:space="0" w:color="auto"/>
                    <w:right w:val="none" w:sz="0" w:space="0" w:color="auto"/>
                  </w:divBdr>
                  <w:divsChild>
                    <w:div w:id="14068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52927">
      <w:bodyDiv w:val="1"/>
      <w:marLeft w:val="0"/>
      <w:marRight w:val="0"/>
      <w:marTop w:val="0"/>
      <w:marBottom w:val="0"/>
      <w:divBdr>
        <w:top w:val="none" w:sz="0" w:space="0" w:color="auto"/>
        <w:left w:val="none" w:sz="0" w:space="0" w:color="auto"/>
        <w:bottom w:val="none" w:sz="0" w:space="0" w:color="auto"/>
        <w:right w:val="none" w:sz="0" w:space="0" w:color="auto"/>
      </w:divBdr>
    </w:div>
    <w:div w:id="198586929">
      <w:bodyDiv w:val="1"/>
      <w:marLeft w:val="0"/>
      <w:marRight w:val="0"/>
      <w:marTop w:val="0"/>
      <w:marBottom w:val="0"/>
      <w:divBdr>
        <w:top w:val="none" w:sz="0" w:space="0" w:color="auto"/>
        <w:left w:val="none" w:sz="0" w:space="0" w:color="auto"/>
        <w:bottom w:val="none" w:sz="0" w:space="0" w:color="auto"/>
        <w:right w:val="none" w:sz="0" w:space="0" w:color="auto"/>
      </w:divBdr>
    </w:div>
    <w:div w:id="203106559">
      <w:bodyDiv w:val="1"/>
      <w:marLeft w:val="0"/>
      <w:marRight w:val="0"/>
      <w:marTop w:val="0"/>
      <w:marBottom w:val="0"/>
      <w:divBdr>
        <w:top w:val="none" w:sz="0" w:space="0" w:color="auto"/>
        <w:left w:val="none" w:sz="0" w:space="0" w:color="auto"/>
        <w:bottom w:val="none" w:sz="0" w:space="0" w:color="auto"/>
        <w:right w:val="none" w:sz="0" w:space="0" w:color="auto"/>
      </w:divBdr>
    </w:div>
    <w:div w:id="210119762">
      <w:bodyDiv w:val="1"/>
      <w:marLeft w:val="0"/>
      <w:marRight w:val="0"/>
      <w:marTop w:val="0"/>
      <w:marBottom w:val="0"/>
      <w:divBdr>
        <w:top w:val="none" w:sz="0" w:space="0" w:color="auto"/>
        <w:left w:val="none" w:sz="0" w:space="0" w:color="auto"/>
        <w:bottom w:val="none" w:sz="0" w:space="0" w:color="auto"/>
        <w:right w:val="none" w:sz="0" w:space="0" w:color="auto"/>
      </w:divBdr>
    </w:div>
    <w:div w:id="210459052">
      <w:bodyDiv w:val="1"/>
      <w:marLeft w:val="0"/>
      <w:marRight w:val="0"/>
      <w:marTop w:val="0"/>
      <w:marBottom w:val="0"/>
      <w:divBdr>
        <w:top w:val="none" w:sz="0" w:space="0" w:color="auto"/>
        <w:left w:val="none" w:sz="0" w:space="0" w:color="auto"/>
        <w:bottom w:val="none" w:sz="0" w:space="0" w:color="auto"/>
        <w:right w:val="none" w:sz="0" w:space="0" w:color="auto"/>
      </w:divBdr>
      <w:divsChild>
        <w:div w:id="17858070">
          <w:marLeft w:val="0"/>
          <w:marRight w:val="0"/>
          <w:marTop w:val="0"/>
          <w:marBottom w:val="0"/>
          <w:divBdr>
            <w:top w:val="single" w:sz="2" w:space="0" w:color="D9D9E3"/>
            <w:left w:val="single" w:sz="2" w:space="0" w:color="D9D9E3"/>
            <w:bottom w:val="single" w:sz="2" w:space="0" w:color="D9D9E3"/>
            <w:right w:val="single" w:sz="2" w:space="0" w:color="D9D9E3"/>
          </w:divBdr>
          <w:divsChild>
            <w:div w:id="1626500998">
              <w:marLeft w:val="0"/>
              <w:marRight w:val="0"/>
              <w:marTop w:val="100"/>
              <w:marBottom w:val="100"/>
              <w:divBdr>
                <w:top w:val="single" w:sz="2" w:space="0" w:color="D9D9E3"/>
                <w:left w:val="single" w:sz="2" w:space="0" w:color="D9D9E3"/>
                <w:bottom w:val="single" w:sz="2" w:space="0" w:color="D9D9E3"/>
                <w:right w:val="single" w:sz="2" w:space="0" w:color="D9D9E3"/>
              </w:divBdr>
              <w:divsChild>
                <w:div w:id="2024044281">
                  <w:marLeft w:val="0"/>
                  <w:marRight w:val="0"/>
                  <w:marTop w:val="0"/>
                  <w:marBottom w:val="0"/>
                  <w:divBdr>
                    <w:top w:val="single" w:sz="2" w:space="0" w:color="D9D9E3"/>
                    <w:left w:val="single" w:sz="2" w:space="0" w:color="D9D9E3"/>
                    <w:bottom w:val="single" w:sz="2" w:space="0" w:color="D9D9E3"/>
                    <w:right w:val="single" w:sz="2" w:space="0" w:color="D9D9E3"/>
                  </w:divBdr>
                  <w:divsChild>
                    <w:div w:id="1558976140">
                      <w:marLeft w:val="0"/>
                      <w:marRight w:val="0"/>
                      <w:marTop w:val="0"/>
                      <w:marBottom w:val="0"/>
                      <w:divBdr>
                        <w:top w:val="single" w:sz="2" w:space="0" w:color="D9D9E3"/>
                        <w:left w:val="single" w:sz="2" w:space="0" w:color="D9D9E3"/>
                        <w:bottom w:val="single" w:sz="2" w:space="0" w:color="D9D9E3"/>
                        <w:right w:val="single" w:sz="2" w:space="0" w:color="D9D9E3"/>
                      </w:divBdr>
                      <w:divsChild>
                        <w:div w:id="1800880905">
                          <w:marLeft w:val="0"/>
                          <w:marRight w:val="0"/>
                          <w:marTop w:val="0"/>
                          <w:marBottom w:val="0"/>
                          <w:divBdr>
                            <w:top w:val="single" w:sz="2" w:space="0" w:color="D9D9E3"/>
                            <w:left w:val="single" w:sz="2" w:space="0" w:color="D9D9E3"/>
                            <w:bottom w:val="single" w:sz="2" w:space="0" w:color="D9D9E3"/>
                            <w:right w:val="single" w:sz="2" w:space="0" w:color="D9D9E3"/>
                          </w:divBdr>
                          <w:divsChild>
                            <w:div w:id="1042293375">
                              <w:marLeft w:val="0"/>
                              <w:marRight w:val="0"/>
                              <w:marTop w:val="0"/>
                              <w:marBottom w:val="0"/>
                              <w:divBdr>
                                <w:top w:val="single" w:sz="2" w:space="0" w:color="D9D9E3"/>
                                <w:left w:val="single" w:sz="2" w:space="0" w:color="D9D9E3"/>
                                <w:bottom w:val="single" w:sz="2" w:space="0" w:color="D9D9E3"/>
                                <w:right w:val="single" w:sz="2" w:space="0" w:color="D9D9E3"/>
                              </w:divBdr>
                              <w:divsChild>
                                <w:div w:id="600141700">
                                  <w:marLeft w:val="0"/>
                                  <w:marRight w:val="0"/>
                                  <w:marTop w:val="0"/>
                                  <w:marBottom w:val="0"/>
                                  <w:divBdr>
                                    <w:top w:val="single" w:sz="2" w:space="0" w:color="D9D9E3"/>
                                    <w:left w:val="single" w:sz="2" w:space="0" w:color="D9D9E3"/>
                                    <w:bottom w:val="single" w:sz="2" w:space="0" w:color="D9D9E3"/>
                                    <w:right w:val="single" w:sz="2" w:space="0" w:color="D9D9E3"/>
                                  </w:divBdr>
                                  <w:divsChild>
                                    <w:div w:id="1136396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47058861">
          <w:marLeft w:val="0"/>
          <w:marRight w:val="0"/>
          <w:marTop w:val="0"/>
          <w:marBottom w:val="0"/>
          <w:divBdr>
            <w:top w:val="single" w:sz="2" w:space="0" w:color="D9D9E3"/>
            <w:left w:val="single" w:sz="2" w:space="0" w:color="D9D9E3"/>
            <w:bottom w:val="single" w:sz="2" w:space="0" w:color="D9D9E3"/>
            <w:right w:val="single" w:sz="2" w:space="0" w:color="D9D9E3"/>
          </w:divBdr>
          <w:divsChild>
            <w:div w:id="887494593">
              <w:marLeft w:val="0"/>
              <w:marRight w:val="0"/>
              <w:marTop w:val="0"/>
              <w:marBottom w:val="0"/>
              <w:divBdr>
                <w:top w:val="single" w:sz="2" w:space="0" w:color="D9D9E3"/>
                <w:left w:val="single" w:sz="2" w:space="0" w:color="D9D9E3"/>
                <w:bottom w:val="single" w:sz="2" w:space="0" w:color="D9D9E3"/>
                <w:right w:val="single" w:sz="2" w:space="0" w:color="D9D9E3"/>
              </w:divBdr>
              <w:divsChild>
                <w:div w:id="126322234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31937105">
      <w:bodyDiv w:val="1"/>
      <w:marLeft w:val="0"/>
      <w:marRight w:val="0"/>
      <w:marTop w:val="0"/>
      <w:marBottom w:val="0"/>
      <w:divBdr>
        <w:top w:val="none" w:sz="0" w:space="0" w:color="auto"/>
        <w:left w:val="none" w:sz="0" w:space="0" w:color="auto"/>
        <w:bottom w:val="none" w:sz="0" w:space="0" w:color="auto"/>
        <w:right w:val="none" w:sz="0" w:space="0" w:color="auto"/>
      </w:divBdr>
    </w:div>
    <w:div w:id="234316018">
      <w:bodyDiv w:val="1"/>
      <w:marLeft w:val="0"/>
      <w:marRight w:val="0"/>
      <w:marTop w:val="0"/>
      <w:marBottom w:val="0"/>
      <w:divBdr>
        <w:top w:val="none" w:sz="0" w:space="0" w:color="auto"/>
        <w:left w:val="none" w:sz="0" w:space="0" w:color="auto"/>
        <w:bottom w:val="none" w:sz="0" w:space="0" w:color="auto"/>
        <w:right w:val="none" w:sz="0" w:space="0" w:color="auto"/>
      </w:divBdr>
    </w:div>
    <w:div w:id="255483276">
      <w:bodyDiv w:val="1"/>
      <w:marLeft w:val="0"/>
      <w:marRight w:val="0"/>
      <w:marTop w:val="0"/>
      <w:marBottom w:val="0"/>
      <w:divBdr>
        <w:top w:val="none" w:sz="0" w:space="0" w:color="auto"/>
        <w:left w:val="none" w:sz="0" w:space="0" w:color="auto"/>
        <w:bottom w:val="none" w:sz="0" w:space="0" w:color="auto"/>
        <w:right w:val="none" w:sz="0" w:space="0" w:color="auto"/>
      </w:divBdr>
    </w:div>
    <w:div w:id="256328406">
      <w:bodyDiv w:val="1"/>
      <w:marLeft w:val="0"/>
      <w:marRight w:val="0"/>
      <w:marTop w:val="0"/>
      <w:marBottom w:val="0"/>
      <w:divBdr>
        <w:top w:val="none" w:sz="0" w:space="0" w:color="auto"/>
        <w:left w:val="none" w:sz="0" w:space="0" w:color="auto"/>
        <w:bottom w:val="none" w:sz="0" w:space="0" w:color="auto"/>
        <w:right w:val="none" w:sz="0" w:space="0" w:color="auto"/>
      </w:divBdr>
    </w:div>
    <w:div w:id="271087746">
      <w:bodyDiv w:val="1"/>
      <w:marLeft w:val="0"/>
      <w:marRight w:val="0"/>
      <w:marTop w:val="0"/>
      <w:marBottom w:val="0"/>
      <w:divBdr>
        <w:top w:val="none" w:sz="0" w:space="0" w:color="auto"/>
        <w:left w:val="none" w:sz="0" w:space="0" w:color="auto"/>
        <w:bottom w:val="none" w:sz="0" w:space="0" w:color="auto"/>
        <w:right w:val="none" w:sz="0" w:space="0" w:color="auto"/>
      </w:divBdr>
    </w:div>
    <w:div w:id="278726981">
      <w:bodyDiv w:val="1"/>
      <w:marLeft w:val="0"/>
      <w:marRight w:val="0"/>
      <w:marTop w:val="0"/>
      <w:marBottom w:val="0"/>
      <w:divBdr>
        <w:top w:val="none" w:sz="0" w:space="0" w:color="auto"/>
        <w:left w:val="none" w:sz="0" w:space="0" w:color="auto"/>
        <w:bottom w:val="none" w:sz="0" w:space="0" w:color="auto"/>
        <w:right w:val="none" w:sz="0" w:space="0" w:color="auto"/>
      </w:divBdr>
      <w:divsChild>
        <w:div w:id="1585803336">
          <w:marLeft w:val="0"/>
          <w:marRight w:val="0"/>
          <w:marTop w:val="0"/>
          <w:marBottom w:val="0"/>
          <w:divBdr>
            <w:top w:val="none" w:sz="0" w:space="0" w:color="auto"/>
            <w:left w:val="none" w:sz="0" w:space="0" w:color="auto"/>
            <w:bottom w:val="none" w:sz="0" w:space="0" w:color="auto"/>
            <w:right w:val="none" w:sz="0" w:space="0" w:color="auto"/>
          </w:divBdr>
          <w:divsChild>
            <w:div w:id="1223515799">
              <w:marLeft w:val="0"/>
              <w:marRight w:val="0"/>
              <w:marTop w:val="0"/>
              <w:marBottom w:val="0"/>
              <w:divBdr>
                <w:top w:val="none" w:sz="0" w:space="0" w:color="auto"/>
                <w:left w:val="none" w:sz="0" w:space="0" w:color="auto"/>
                <w:bottom w:val="none" w:sz="0" w:space="0" w:color="auto"/>
                <w:right w:val="none" w:sz="0" w:space="0" w:color="auto"/>
              </w:divBdr>
              <w:divsChild>
                <w:div w:id="1165901930">
                  <w:marLeft w:val="0"/>
                  <w:marRight w:val="0"/>
                  <w:marTop w:val="0"/>
                  <w:marBottom w:val="0"/>
                  <w:divBdr>
                    <w:top w:val="none" w:sz="0" w:space="0" w:color="auto"/>
                    <w:left w:val="none" w:sz="0" w:space="0" w:color="auto"/>
                    <w:bottom w:val="none" w:sz="0" w:space="0" w:color="auto"/>
                    <w:right w:val="none" w:sz="0" w:space="0" w:color="auto"/>
                  </w:divBdr>
                  <w:divsChild>
                    <w:div w:id="3497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713752">
          <w:marLeft w:val="0"/>
          <w:marRight w:val="0"/>
          <w:marTop w:val="0"/>
          <w:marBottom w:val="0"/>
          <w:divBdr>
            <w:top w:val="none" w:sz="0" w:space="0" w:color="auto"/>
            <w:left w:val="none" w:sz="0" w:space="0" w:color="auto"/>
            <w:bottom w:val="none" w:sz="0" w:space="0" w:color="auto"/>
            <w:right w:val="none" w:sz="0" w:space="0" w:color="auto"/>
          </w:divBdr>
          <w:divsChild>
            <w:div w:id="526985327">
              <w:marLeft w:val="0"/>
              <w:marRight w:val="0"/>
              <w:marTop w:val="0"/>
              <w:marBottom w:val="0"/>
              <w:divBdr>
                <w:top w:val="none" w:sz="0" w:space="0" w:color="auto"/>
                <w:left w:val="none" w:sz="0" w:space="0" w:color="auto"/>
                <w:bottom w:val="none" w:sz="0" w:space="0" w:color="auto"/>
                <w:right w:val="none" w:sz="0" w:space="0" w:color="auto"/>
              </w:divBdr>
              <w:divsChild>
                <w:div w:id="130484576">
                  <w:marLeft w:val="0"/>
                  <w:marRight w:val="0"/>
                  <w:marTop w:val="0"/>
                  <w:marBottom w:val="0"/>
                  <w:divBdr>
                    <w:top w:val="none" w:sz="0" w:space="0" w:color="auto"/>
                    <w:left w:val="none" w:sz="0" w:space="0" w:color="auto"/>
                    <w:bottom w:val="none" w:sz="0" w:space="0" w:color="auto"/>
                    <w:right w:val="none" w:sz="0" w:space="0" w:color="auto"/>
                  </w:divBdr>
                  <w:divsChild>
                    <w:div w:id="1782214801">
                      <w:marLeft w:val="0"/>
                      <w:marRight w:val="0"/>
                      <w:marTop w:val="0"/>
                      <w:marBottom w:val="0"/>
                      <w:divBdr>
                        <w:top w:val="none" w:sz="0" w:space="0" w:color="auto"/>
                        <w:left w:val="none" w:sz="0" w:space="0" w:color="auto"/>
                        <w:bottom w:val="none" w:sz="0" w:space="0" w:color="auto"/>
                        <w:right w:val="none" w:sz="0" w:space="0" w:color="auto"/>
                      </w:divBdr>
                    </w:div>
                  </w:divsChild>
                </w:div>
                <w:div w:id="420298142">
                  <w:marLeft w:val="0"/>
                  <w:marRight w:val="0"/>
                  <w:marTop w:val="0"/>
                  <w:marBottom w:val="0"/>
                  <w:divBdr>
                    <w:top w:val="none" w:sz="0" w:space="0" w:color="auto"/>
                    <w:left w:val="none" w:sz="0" w:space="0" w:color="auto"/>
                    <w:bottom w:val="none" w:sz="0" w:space="0" w:color="auto"/>
                    <w:right w:val="none" w:sz="0" w:space="0" w:color="auto"/>
                  </w:divBdr>
                  <w:divsChild>
                    <w:div w:id="13342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60133">
              <w:marLeft w:val="0"/>
              <w:marRight w:val="0"/>
              <w:marTop w:val="0"/>
              <w:marBottom w:val="0"/>
              <w:divBdr>
                <w:top w:val="none" w:sz="0" w:space="0" w:color="auto"/>
                <w:left w:val="none" w:sz="0" w:space="0" w:color="auto"/>
                <w:bottom w:val="none" w:sz="0" w:space="0" w:color="auto"/>
                <w:right w:val="none" w:sz="0" w:space="0" w:color="auto"/>
              </w:divBdr>
              <w:divsChild>
                <w:div w:id="1092553561">
                  <w:marLeft w:val="0"/>
                  <w:marRight w:val="0"/>
                  <w:marTop w:val="0"/>
                  <w:marBottom w:val="0"/>
                  <w:divBdr>
                    <w:top w:val="none" w:sz="0" w:space="0" w:color="auto"/>
                    <w:left w:val="none" w:sz="0" w:space="0" w:color="auto"/>
                    <w:bottom w:val="none" w:sz="0" w:space="0" w:color="auto"/>
                    <w:right w:val="none" w:sz="0" w:space="0" w:color="auto"/>
                  </w:divBdr>
                  <w:divsChild>
                    <w:div w:id="10652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895249">
      <w:bodyDiv w:val="1"/>
      <w:marLeft w:val="0"/>
      <w:marRight w:val="0"/>
      <w:marTop w:val="0"/>
      <w:marBottom w:val="0"/>
      <w:divBdr>
        <w:top w:val="none" w:sz="0" w:space="0" w:color="auto"/>
        <w:left w:val="none" w:sz="0" w:space="0" w:color="auto"/>
        <w:bottom w:val="none" w:sz="0" w:space="0" w:color="auto"/>
        <w:right w:val="none" w:sz="0" w:space="0" w:color="auto"/>
      </w:divBdr>
    </w:div>
    <w:div w:id="295111850">
      <w:bodyDiv w:val="1"/>
      <w:marLeft w:val="0"/>
      <w:marRight w:val="0"/>
      <w:marTop w:val="0"/>
      <w:marBottom w:val="0"/>
      <w:divBdr>
        <w:top w:val="none" w:sz="0" w:space="0" w:color="auto"/>
        <w:left w:val="none" w:sz="0" w:space="0" w:color="auto"/>
        <w:bottom w:val="none" w:sz="0" w:space="0" w:color="auto"/>
        <w:right w:val="none" w:sz="0" w:space="0" w:color="auto"/>
      </w:divBdr>
    </w:div>
    <w:div w:id="309795694">
      <w:bodyDiv w:val="1"/>
      <w:marLeft w:val="0"/>
      <w:marRight w:val="0"/>
      <w:marTop w:val="0"/>
      <w:marBottom w:val="0"/>
      <w:divBdr>
        <w:top w:val="none" w:sz="0" w:space="0" w:color="auto"/>
        <w:left w:val="none" w:sz="0" w:space="0" w:color="auto"/>
        <w:bottom w:val="none" w:sz="0" w:space="0" w:color="auto"/>
        <w:right w:val="none" w:sz="0" w:space="0" w:color="auto"/>
      </w:divBdr>
    </w:div>
    <w:div w:id="333455753">
      <w:bodyDiv w:val="1"/>
      <w:marLeft w:val="0"/>
      <w:marRight w:val="0"/>
      <w:marTop w:val="0"/>
      <w:marBottom w:val="0"/>
      <w:divBdr>
        <w:top w:val="none" w:sz="0" w:space="0" w:color="auto"/>
        <w:left w:val="none" w:sz="0" w:space="0" w:color="auto"/>
        <w:bottom w:val="none" w:sz="0" w:space="0" w:color="auto"/>
        <w:right w:val="none" w:sz="0" w:space="0" w:color="auto"/>
      </w:divBdr>
    </w:div>
    <w:div w:id="333608194">
      <w:bodyDiv w:val="1"/>
      <w:marLeft w:val="0"/>
      <w:marRight w:val="0"/>
      <w:marTop w:val="0"/>
      <w:marBottom w:val="0"/>
      <w:divBdr>
        <w:top w:val="none" w:sz="0" w:space="0" w:color="auto"/>
        <w:left w:val="none" w:sz="0" w:space="0" w:color="auto"/>
        <w:bottom w:val="none" w:sz="0" w:space="0" w:color="auto"/>
        <w:right w:val="none" w:sz="0" w:space="0" w:color="auto"/>
      </w:divBdr>
      <w:divsChild>
        <w:div w:id="768545066">
          <w:marLeft w:val="0"/>
          <w:marRight w:val="0"/>
          <w:marTop w:val="0"/>
          <w:marBottom w:val="0"/>
          <w:divBdr>
            <w:top w:val="none" w:sz="0" w:space="0" w:color="auto"/>
            <w:left w:val="none" w:sz="0" w:space="0" w:color="auto"/>
            <w:bottom w:val="none" w:sz="0" w:space="0" w:color="auto"/>
            <w:right w:val="none" w:sz="0" w:space="0" w:color="auto"/>
          </w:divBdr>
          <w:divsChild>
            <w:div w:id="1378775573">
              <w:marLeft w:val="0"/>
              <w:marRight w:val="0"/>
              <w:marTop w:val="0"/>
              <w:marBottom w:val="0"/>
              <w:divBdr>
                <w:top w:val="none" w:sz="0" w:space="0" w:color="auto"/>
                <w:left w:val="none" w:sz="0" w:space="0" w:color="auto"/>
                <w:bottom w:val="none" w:sz="0" w:space="0" w:color="auto"/>
                <w:right w:val="none" w:sz="0" w:space="0" w:color="auto"/>
              </w:divBdr>
            </w:div>
          </w:divsChild>
        </w:div>
        <w:div w:id="951323564">
          <w:marLeft w:val="0"/>
          <w:marRight w:val="0"/>
          <w:marTop w:val="0"/>
          <w:marBottom w:val="0"/>
          <w:divBdr>
            <w:top w:val="none" w:sz="0" w:space="0" w:color="auto"/>
            <w:left w:val="none" w:sz="0" w:space="0" w:color="auto"/>
            <w:bottom w:val="none" w:sz="0" w:space="0" w:color="auto"/>
            <w:right w:val="none" w:sz="0" w:space="0" w:color="auto"/>
          </w:divBdr>
          <w:divsChild>
            <w:div w:id="189609816">
              <w:marLeft w:val="0"/>
              <w:marRight w:val="0"/>
              <w:marTop w:val="0"/>
              <w:marBottom w:val="0"/>
              <w:divBdr>
                <w:top w:val="none" w:sz="0" w:space="0" w:color="auto"/>
                <w:left w:val="none" w:sz="0" w:space="0" w:color="auto"/>
                <w:bottom w:val="none" w:sz="0" w:space="0" w:color="auto"/>
                <w:right w:val="none" w:sz="0" w:space="0" w:color="auto"/>
              </w:divBdr>
              <w:divsChild>
                <w:div w:id="12663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044110">
      <w:bodyDiv w:val="1"/>
      <w:marLeft w:val="0"/>
      <w:marRight w:val="0"/>
      <w:marTop w:val="0"/>
      <w:marBottom w:val="0"/>
      <w:divBdr>
        <w:top w:val="none" w:sz="0" w:space="0" w:color="auto"/>
        <w:left w:val="none" w:sz="0" w:space="0" w:color="auto"/>
        <w:bottom w:val="none" w:sz="0" w:space="0" w:color="auto"/>
        <w:right w:val="none" w:sz="0" w:space="0" w:color="auto"/>
      </w:divBdr>
    </w:div>
    <w:div w:id="367612432">
      <w:bodyDiv w:val="1"/>
      <w:marLeft w:val="0"/>
      <w:marRight w:val="0"/>
      <w:marTop w:val="0"/>
      <w:marBottom w:val="0"/>
      <w:divBdr>
        <w:top w:val="none" w:sz="0" w:space="0" w:color="auto"/>
        <w:left w:val="none" w:sz="0" w:space="0" w:color="auto"/>
        <w:bottom w:val="none" w:sz="0" w:space="0" w:color="auto"/>
        <w:right w:val="none" w:sz="0" w:space="0" w:color="auto"/>
      </w:divBdr>
    </w:div>
    <w:div w:id="370883332">
      <w:bodyDiv w:val="1"/>
      <w:marLeft w:val="0"/>
      <w:marRight w:val="0"/>
      <w:marTop w:val="0"/>
      <w:marBottom w:val="0"/>
      <w:divBdr>
        <w:top w:val="none" w:sz="0" w:space="0" w:color="auto"/>
        <w:left w:val="none" w:sz="0" w:space="0" w:color="auto"/>
        <w:bottom w:val="none" w:sz="0" w:space="0" w:color="auto"/>
        <w:right w:val="none" w:sz="0" w:space="0" w:color="auto"/>
      </w:divBdr>
    </w:div>
    <w:div w:id="391661854">
      <w:bodyDiv w:val="1"/>
      <w:marLeft w:val="0"/>
      <w:marRight w:val="0"/>
      <w:marTop w:val="0"/>
      <w:marBottom w:val="0"/>
      <w:divBdr>
        <w:top w:val="none" w:sz="0" w:space="0" w:color="auto"/>
        <w:left w:val="none" w:sz="0" w:space="0" w:color="auto"/>
        <w:bottom w:val="none" w:sz="0" w:space="0" w:color="auto"/>
        <w:right w:val="none" w:sz="0" w:space="0" w:color="auto"/>
      </w:divBdr>
    </w:div>
    <w:div w:id="398869667">
      <w:bodyDiv w:val="1"/>
      <w:marLeft w:val="0"/>
      <w:marRight w:val="0"/>
      <w:marTop w:val="0"/>
      <w:marBottom w:val="0"/>
      <w:divBdr>
        <w:top w:val="none" w:sz="0" w:space="0" w:color="auto"/>
        <w:left w:val="none" w:sz="0" w:space="0" w:color="auto"/>
        <w:bottom w:val="none" w:sz="0" w:space="0" w:color="auto"/>
        <w:right w:val="none" w:sz="0" w:space="0" w:color="auto"/>
      </w:divBdr>
    </w:div>
    <w:div w:id="402685214">
      <w:bodyDiv w:val="1"/>
      <w:marLeft w:val="0"/>
      <w:marRight w:val="0"/>
      <w:marTop w:val="0"/>
      <w:marBottom w:val="0"/>
      <w:divBdr>
        <w:top w:val="none" w:sz="0" w:space="0" w:color="auto"/>
        <w:left w:val="none" w:sz="0" w:space="0" w:color="auto"/>
        <w:bottom w:val="none" w:sz="0" w:space="0" w:color="auto"/>
        <w:right w:val="none" w:sz="0" w:space="0" w:color="auto"/>
      </w:divBdr>
    </w:div>
    <w:div w:id="425618348">
      <w:bodyDiv w:val="1"/>
      <w:marLeft w:val="0"/>
      <w:marRight w:val="0"/>
      <w:marTop w:val="0"/>
      <w:marBottom w:val="0"/>
      <w:divBdr>
        <w:top w:val="none" w:sz="0" w:space="0" w:color="auto"/>
        <w:left w:val="none" w:sz="0" w:space="0" w:color="auto"/>
        <w:bottom w:val="none" w:sz="0" w:space="0" w:color="auto"/>
        <w:right w:val="none" w:sz="0" w:space="0" w:color="auto"/>
      </w:divBdr>
      <w:divsChild>
        <w:div w:id="1694652082">
          <w:marLeft w:val="0"/>
          <w:marRight w:val="0"/>
          <w:marTop w:val="0"/>
          <w:marBottom w:val="0"/>
          <w:divBdr>
            <w:top w:val="none" w:sz="0" w:space="0" w:color="auto"/>
            <w:left w:val="none" w:sz="0" w:space="0" w:color="auto"/>
            <w:bottom w:val="none" w:sz="0" w:space="0" w:color="auto"/>
            <w:right w:val="none" w:sz="0" w:space="0" w:color="auto"/>
          </w:divBdr>
        </w:div>
      </w:divsChild>
    </w:div>
    <w:div w:id="431512408">
      <w:bodyDiv w:val="1"/>
      <w:marLeft w:val="0"/>
      <w:marRight w:val="0"/>
      <w:marTop w:val="0"/>
      <w:marBottom w:val="0"/>
      <w:divBdr>
        <w:top w:val="none" w:sz="0" w:space="0" w:color="auto"/>
        <w:left w:val="none" w:sz="0" w:space="0" w:color="auto"/>
        <w:bottom w:val="none" w:sz="0" w:space="0" w:color="auto"/>
        <w:right w:val="none" w:sz="0" w:space="0" w:color="auto"/>
      </w:divBdr>
    </w:div>
    <w:div w:id="441926743">
      <w:bodyDiv w:val="1"/>
      <w:marLeft w:val="0"/>
      <w:marRight w:val="0"/>
      <w:marTop w:val="0"/>
      <w:marBottom w:val="0"/>
      <w:divBdr>
        <w:top w:val="none" w:sz="0" w:space="0" w:color="auto"/>
        <w:left w:val="none" w:sz="0" w:space="0" w:color="auto"/>
        <w:bottom w:val="none" w:sz="0" w:space="0" w:color="auto"/>
        <w:right w:val="none" w:sz="0" w:space="0" w:color="auto"/>
      </w:divBdr>
    </w:div>
    <w:div w:id="461047511">
      <w:bodyDiv w:val="1"/>
      <w:marLeft w:val="0"/>
      <w:marRight w:val="0"/>
      <w:marTop w:val="0"/>
      <w:marBottom w:val="0"/>
      <w:divBdr>
        <w:top w:val="none" w:sz="0" w:space="0" w:color="auto"/>
        <w:left w:val="none" w:sz="0" w:space="0" w:color="auto"/>
        <w:bottom w:val="none" w:sz="0" w:space="0" w:color="auto"/>
        <w:right w:val="none" w:sz="0" w:space="0" w:color="auto"/>
      </w:divBdr>
    </w:div>
    <w:div w:id="461509376">
      <w:bodyDiv w:val="1"/>
      <w:marLeft w:val="0"/>
      <w:marRight w:val="0"/>
      <w:marTop w:val="0"/>
      <w:marBottom w:val="0"/>
      <w:divBdr>
        <w:top w:val="none" w:sz="0" w:space="0" w:color="auto"/>
        <w:left w:val="none" w:sz="0" w:space="0" w:color="auto"/>
        <w:bottom w:val="none" w:sz="0" w:space="0" w:color="auto"/>
        <w:right w:val="none" w:sz="0" w:space="0" w:color="auto"/>
      </w:divBdr>
      <w:divsChild>
        <w:div w:id="183519047">
          <w:marLeft w:val="0"/>
          <w:marRight w:val="0"/>
          <w:marTop w:val="0"/>
          <w:marBottom w:val="0"/>
          <w:divBdr>
            <w:top w:val="none" w:sz="0" w:space="0" w:color="auto"/>
            <w:left w:val="none" w:sz="0" w:space="0" w:color="auto"/>
            <w:bottom w:val="none" w:sz="0" w:space="0" w:color="auto"/>
            <w:right w:val="none" w:sz="0" w:space="0" w:color="auto"/>
          </w:divBdr>
          <w:divsChild>
            <w:div w:id="110170767">
              <w:marLeft w:val="0"/>
              <w:marRight w:val="0"/>
              <w:marTop w:val="0"/>
              <w:marBottom w:val="0"/>
              <w:divBdr>
                <w:top w:val="none" w:sz="0" w:space="0" w:color="auto"/>
                <w:left w:val="none" w:sz="0" w:space="0" w:color="auto"/>
                <w:bottom w:val="none" w:sz="0" w:space="0" w:color="auto"/>
                <w:right w:val="none" w:sz="0" w:space="0" w:color="auto"/>
              </w:divBdr>
              <w:divsChild>
                <w:div w:id="388575209">
                  <w:marLeft w:val="0"/>
                  <w:marRight w:val="0"/>
                  <w:marTop w:val="0"/>
                  <w:marBottom w:val="0"/>
                  <w:divBdr>
                    <w:top w:val="none" w:sz="0" w:space="0" w:color="auto"/>
                    <w:left w:val="none" w:sz="0" w:space="0" w:color="auto"/>
                    <w:bottom w:val="none" w:sz="0" w:space="0" w:color="auto"/>
                    <w:right w:val="none" w:sz="0" w:space="0" w:color="auto"/>
                  </w:divBdr>
                  <w:divsChild>
                    <w:div w:id="1282566355">
                      <w:marLeft w:val="0"/>
                      <w:marRight w:val="0"/>
                      <w:marTop w:val="0"/>
                      <w:marBottom w:val="0"/>
                      <w:divBdr>
                        <w:top w:val="none" w:sz="0" w:space="0" w:color="auto"/>
                        <w:left w:val="none" w:sz="0" w:space="0" w:color="auto"/>
                        <w:bottom w:val="none" w:sz="0" w:space="0" w:color="auto"/>
                        <w:right w:val="none" w:sz="0" w:space="0" w:color="auto"/>
                      </w:divBdr>
                      <w:divsChild>
                        <w:div w:id="2013876235">
                          <w:marLeft w:val="0"/>
                          <w:marRight w:val="0"/>
                          <w:marTop w:val="0"/>
                          <w:marBottom w:val="0"/>
                          <w:divBdr>
                            <w:top w:val="none" w:sz="0" w:space="0" w:color="auto"/>
                            <w:left w:val="none" w:sz="0" w:space="0" w:color="auto"/>
                            <w:bottom w:val="none" w:sz="0" w:space="0" w:color="auto"/>
                            <w:right w:val="none" w:sz="0" w:space="0" w:color="auto"/>
                          </w:divBdr>
                          <w:divsChild>
                            <w:div w:id="125797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168793">
      <w:bodyDiv w:val="1"/>
      <w:marLeft w:val="0"/>
      <w:marRight w:val="0"/>
      <w:marTop w:val="0"/>
      <w:marBottom w:val="0"/>
      <w:divBdr>
        <w:top w:val="none" w:sz="0" w:space="0" w:color="auto"/>
        <w:left w:val="none" w:sz="0" w:space="0" w:color="auto"/>
        <w:bottom w:val="none" w:sz="0" w:space="0" w:color="auto"/>
        <w:right w:val="none" w:sz="0" w:space="0" w:color="auto"/>
      </w:divBdr>
      <w:divsChild>
        <w:div w:id="929318244">
          <w:marLeft w:val="0"/>
          <w:marRight w:val="0"/>
          <w:marTop w:val="0"/>
          <w:marBottom w:val="0"/>
          <w:divBdr>
            <w:top w:val="none" w:sz="0" w:space="0" w:color="auto"/>
            <w:left w:val="none" w:sz="0" w:space="0" w:color="auto"/>
            <w:bottom w:val="none" w:sz="0" w:space="0" w:color="auto"/>
            <w:right w:val="none" w:sz="0" w:space="0" w:color="auto"/>
          </w:divBdr>
          <w:divsChild>
            <w:div w:id="1102145321">
              <w:marLeft w:val="0"/>
              <w:marRight w:val="0"/>
              <w:marTop w:val="0"/>
              <w:marBottom w:val="0"/>
              <w:divBdr>
                <w:top w:val="none" w:sz="0" w:space="0" w:color="auto"/>
                <w:left w:val="none" w:sz="0" w:space="0" w:color="auto"/>
                <w:bottom w:val="none" w:sz="0" w:space="0" w:color="auto"/>
                <w:right w:val="none" w:sz="0" w:space="0" w:color="auto"/>
              </w:divBdr>
              <w:divsChild>
                <w:div w:id="1277712085">
                  <w:marLeft w:val="0"/>
                  <w:marRight w:val="0"/>
                  <w:marTop w:val="0"/>
                  <w:marBottom w:val="0"/>
                  <w:divBdr>
                    <w:top w:val="none" w:sz="0" w:space="0" w:color="auto"/>
                    <w:left w:val="none" w:sz="0" w:space="0" w:color="auto"/>
                    <w:bottom w:val="none" w:sz="0" w:space="0" w:color="auto"/>
                    <w:right w:val="none" w:sz="0" w:space="0" w:color="auto"/>
                  </w:divBdr>
                  <w:divsChild>
                    <w:div w:id="18567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134080">
      <w:bodyDiv w:val="1"/>
      <w:marLeft w:val="0"/>
      <w:marRight w:val="0"/>
      <w:marTop w:val="0"/>
      <w:marBottom w:val="0"/>
      <w:divBdr>
        <w:top w:val="none" w:sz="0" w:space="0" w:color="auto"/>
        <w:left w:val="none" w:sz="0" w:space="0" w:color="auto"/>
        <w:bottom w:val="none" w:sz="0" w:space="0" w:color="auto"/>
        <w:right w:val="none" w:sz="0" w:space="0" w:color="auto"/>
      </w:divBdr>
    </w:div>
    <w:div w:id="472451403">
      <w:bodyDiv w:val="1"/>
      <w:marLeft w:val="0"/>
      <w:marRight w:val="0"/>
      <w:marTop w:val="0"/>
      <w:marBottom w:val="0"/>
      <w:divBdr>
        <w:top w:val="none" w:sz="0" w:space="0" w:color="auto"/>
        <w:left w:val="none" w:sz="0" w:space="0" w:color="auto"/>
        <w:bottom w:val="none" w:sz="0" w:space="0" w:color="auto"/>
        <w:right w:val="none" w:sz="0" w:space="0" w:color="auto"/>
      </w:divBdr>
    </w:div>
    <w:div w:id="481897852">
      <w:bodyDiv w:val="1"/>
      <w:marLeft w:val="0"/>
      <w:marRight w:val="0"/>
      <w:marTop w:val="0"/>
      <w:marBottom w:val="0"/>
      <w:divBdr>
        <w:top w:val="none" w:sz="0" w:space="0" w:color="auto"/>
        <w:left w:val="none" w:sz="0" w:space="0" w:color="auto"/>
        <w:bottom w:val="none" w:sz="0" w:space="0" w:color="auto"/>
        <w:right w:val="none" w:sz="0" w:space="0" w:color="auto"/>
      </w:divBdr>
    </w:div>
    <w:div w:id="514732400">
      <w:bodyDiv w:val="1"/>
      <w:marLeft w:val="0"/>
      <w:marRight w:val="0"/>
      <w:marTop w:val="0"/>
      <w:marBottom w:val="0"/>
      <w:divBdr>
        <w:top w:val="none" w:sz="0" w:space="0" w:color="auto"/>
        <w:left w:val="none" w:sz="0" w:space="0" w:color="auto"/>
        <w:bottom w:val="none" w:sz="0" w:space="0" w:color="auto"/>
        <w:right w:val="none" w:sz="0" w:space="0" w:color="auto"/>
      </w:divBdr>
    </w:div>
    <w:div w:id="525096939">
      <w:bodyDiv w:val="1"/>
      <w:marLeft w:val="0"/>
      <w:marRight w:val="0"/>
      <w:marTop w:val="0"/>
      <w:marBottom w:val="0"/>
      <w:divBdr>
        <w:top w:val="none" w:sz="0" w:space="0" w:color="auto"/>
        <w:left w:val="none" w:sz="0" w:space="0" w:color="auto"/>
        <w:bottom w:val="none" w:sz="0" w:space="0" w:color="auto"/>
        <w:right w:val="none" w:sz="0" w:space="0" w:color="auto"/>
      </w:divBdr>
    </w:div>
    <w:div w:id="526256269">
      <w:bodyDiv w:val="1"/>
      <w:marLeft w:val="0"/>
      <w:marRight w:val="0"/>
      <w:marTop w:val="0"/>
      <w:marBottom w:val="0"/>
      <w:divBdr>
        <w:top w:val="none" w:sz="0" w:space="0" w:color="auto"/>
        <w:left w:val="none" w:sz="0" w:space="0" w:color="auto"/>
        <w:bottom w:val="none" w:sz="0" w:space="0" w:color="auto"/>
        <w:right w:val="none" w:sz="0" w:space="0" w:color="auto"/>
      </w:divBdr>
    </w:div>
    <w:div w:id="526794017">
      <w:bodyDiv w:val="1"/>
      <w:marLeft w:val="0"/>
      <w:marRight w:val="0"/>
      <w:marTop w:val="0"/>
      <w:marBottom w:val="0"/>
      <w:divBdr>
        <w:top w:val="none" w:sz="0" w:space="0" w:color="auto"/>
        <w:left w:val="none" w:sz="0" w:space="0" w:color="auto"/>
        <w:bottom w:val="none" w:sz="0" w:space="0" w:color="auto"/>
        <w:right w:val="none" w:sz="0" w:space="0" w:color="auto"/>
      </w:divBdr>
    </w:div>
    <w:div w:id="528225723">
      <w:bodyDiv w:val="1"/>
      <w:marLeft w:val="0"/>
      <w:marRight w:val="0"/>
      <w:marTop w:val="0"/>
      <w:marBottom w:val="0"/>
      <w:divBdr>
        <w:top w:val="none" w:sz="0" w:space="0" w:color="auto"/>
        <w:left w:val="none" w:sz="0" w:space="0" w:color="auto"/>
        <w:bottom w:val="none" w:sz="0" w:space="0" w:color="auto"/>
        <w:right w:val="none" w:sz="0" w:space="0" w:color="auto"/>
      </w:divBdr>
      <w:divsChild>
        <w:div w:id="397437563">
          <w:marLeft w:val="0"/>
          <w:marRight w:val="0"/>
          <w:marTop w:val="0"/>
          <w:marBottom w:val="0"/>
          <w:divBdr>
            <w:top w:val="none" w:sz="0" w:space="0" w:color="auto"/>
            <w:left w:val="none" w:sz="0" w:space="0" w:color="auto"/>
            <w:bottom w:val="none" w:sz="0" w:space="0" w:color="auto"/>
            <w:right w:val="none" w:sz="0" w:space="0" w:color="auto"/>
          </w:divBdr>
          <w:divsChild>
            <w:div w:id="1525945069">
              <w:marLeft w:val="0"/>
              <w:marRight w:val="0"/>
              <w:marTop w:val="0"/>
              <w:marBottom w:val="0"/>
              <w:divBdr>
                <w:top w:val="none" w:sz="0" w:space="0" w:color="auto"/>
                <w:left w:val="none" w:sz="0" w:space="0" w:color="auto"/>
                <w:bottom w:val="none" w:sz="0" w:space="0" w:color="auto"/>
                <w:right w:val="none" w:sz="0" w:space="0" w:color="auto"/>
              </w:divBdr>
              <w:divsChild>
                <w:div w:id="15979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77996">
      <w:bodyDiv w:val="1"/>
      <w:marLeft w:val="0"/>
      <w:marRight w:val="0"/>
      <w:marTop w:val="0"/>
      <w:marBottom w:val="0"/>
      <w:divBdr>
        <w:top w:val="none" w:sz="0" w:space="0" w:color="auto"/>
        <w:left w:val="none" w:sz="0" w:space="0" w:color="auto"/>
        <w:bottom w:val="none" w:sz="0" w:space="0" w:color="auto"/>
        <w:right w:val="none" w:sz="0" w:space="0" w:color="auto"/>
      </w:divBdr>
      <w:divsChild>
        <w:div w:id="1611164350">
          <w:marLeft w:val="0"/>
          <w:marRight w:val="0"/>
          <w:marTop w:val="0"/>
          <w:marBottom w:val="0"/>
          <w:divBdr>
            <w:top w:val="none" w:sz="0" w:space="0" w:color="auto"/>
            <w:left w:val="none" w:sz="0" w:space="0" w:color="auto"/>
            <w:bottom w:val="none" w:sz="0" w:space="0" w:color="auto"/>
            <w:right w:val="none" w:sz="0" w:space="0" w:color="auto"/>
          </w:divBdr>
          <w:divsChild>
            <w:div w:id="1910844668">
              <w:marLeft w:val="0"/>
              <w:marRight w:val="0"/>
              <w:marTop w:val="0"/>
              <w:marBottom w:val="0"/>
              <w:divBdr>
                <w:top w:val="none" w:sz="0" w:space="0" w:color="auto"/>
                <w:left w:val="none" w:sz="0" w:space="0" w:color="auto"/>
                <w:bottom w:val="none" w:sz="0" w:space="0" w:color="auto"/>
                <w:right w:val="none" w:sz="0" w:space="0" w:color="auto"/>
              </w:divBdr>
              <w:divsChild>
                <w:div w:id="47745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220">
      <w:bodyDiv w:val="1"/>
      <w:marLeft w:val="0"/>
      <w:marRight w:val="0"/>
      <w:marTop w:val="0"/>
      <w:marBottom w:val="0"/>
      <w:divBdr>
        <w:top w:val="none" w:sz="0" w:space="0" w:color="auto"/>
        <w:left w:val="none" w:sz="0" w:space="0" w:color="auto"/>
        <w:bottom w:val="none" w:sz="0" w:space="0" w:color="auto"/>
        <w:right w:val="none" w:sz="0" w:space="0" w:color="auto"/>
      </w:divBdr>
    </w:div>
    <w:div w:id="557937610">
      <w:bodyDiv w:val="1"/>
      <w:marLeft w:val="0"/>
      <w:marRight w:val="0"/>
      <w:marTop w:val="0"/>
      <w:marBottom w:val="0"/>
      <w:divBdr>
        <w:top w:val="none" w:sz="0" w:space="0" w:color="auto"/>
        <w:left w:val="none" w:sz="0" w:space="0" w:color="auto"/>
        <w:bottom w:val="none" w:sz="0" w:space="0" w:color="auto"/>
        <w:right w:val="none" w:sz="0" w:space="0" w:color="auto"/>
      </w:divBdr>
    </w:div>
    <w:div w:id="568613521">
      <w:bodyDiv w:val="1"/>
      <w:marLeft w:val="0"/>
      <w:marRight w:val="0"/>
      <w:marTop w:val="0"/>
      <w:marBottom w:val="0"/>
      <w:divBdr>
        <w:top w:val="none" w:sz="0" w:space="0" w:color="auto"/>
        <w:left w:val="none" w:sz="0" w:space="0" w:color="auto"/>
        <w:bottom w:val="none" w:sz="0" w:space="0" w:color="auto"/>
        <w:right w:val="none" w:sz="0" w:space="0" w:color="auto"/>
      </w:divBdr>
    </w:div>
    <w:div w:id="582570093">
      <w:bodyDiv w:val="1"/>
      <w:marLeft w:val="0"/>
      <w:marRight w:val="0"/>
      <w:marTop w:val="0"/>
      <w:marBottom w:val="0"/>
      <w:divBdr>
        <w:top w:val="none" w:sz="0" w:space="0" w:color="auto"/>
        <w:left w:val="none" w:sz="0" w:space="0" w:color="auto"/>
        <w:bottom w:val="none" w:sz="0" w:space="0" w:color="auto"/>
        <w:right w:val="none" w:sz="0" w:space="0" w:color="auto"/>
      </w:divBdr>
    </w:div>
    <w:div w:id="589310889">
      <w:bodyDiv w:val="1"/>
      <w:marLeft w:val="0"/>
      <w:marRight w:val="0"/>
      <w:marTop w:val="0"/>
      <w:marBottom w:val="0"/>
      <w:divBdr>
        <w:top w:val="none" w:sz="0" w:space="0" w:color="auto"/>
        <w:left w:val="none" w:sz="0" w:space="0" w:color="auto"/>
        <w:bottom w:val="none" w:sz="0" w:space="0" w:color="auto"/>
        <w:right w:val="none" w:sz="0" w:space="0" w:color="auto"/>
      </w:divBdr>
    </w:div>
    <w:div w:id="594822805">
      <w:bodyDiv w:val="1"/>
      <w:marLeft w:val="0"/>
      <w:marRight w:val="0"/>
      <w:marTop w:val="0"/>
      <w:marBottom w:val="0"/>
      <w:divBdr>
        <w:top w:val="none" w:sz="0" w:space="0" w:color="auto"/>
        <w:left w:val="none" w:sz="0" w:space="0" w:color="auto"/>
        <w:bottom w:val="none" w:sz="0" w:space="0" w:color="auto"/>
        <w:right w:val="none" w:sz="0" w:space="0" w:color="auto"/>
      </w:divBdr>
    </w:div>
    <w:div w:id="614793768">
      <w:bodyDiv w:val="1"/>
      <w:marLeft w:val="0"/>
      <w:marRight w:val="0"/>
      <w:marTop w:val="0"/>
      <w:marBottom w:val="0"/>
      <w:divBdr>
        <w:top w:val="none" w:sz="0" w:space="0" w:color="auto"/>
        <w:left w:val="none" w:sz="0" w:space="0" w:color="auto"/>
        <w:bottom w:val="none" w:sz="0" w:space="0" w:color="auto"/>
        <w:right w:val="none" w:sz="0" w:space="0" w:color="auto"/>
      </w:divBdr>
    </w:div>
    <w:div w:id="623004496">
      <w:bodyDiv w:val="1"/>
      <w:marLeft w:val="0"/>
      <w:marRight w:val="0"/>
      <w:marTop w:val="0"/>
      <w:marBottom w:val="0"/>
      <w:divBdr>
        <w:top w:val="none" w:sz="0" w:space="0" w:color="auto"/>
        <w:left w:val="none" w:sz="0" w:space="0" w:color="auto"/>
        <w:bottom w:val="none" w:sz="0" w:space="0" w:color="auto"/>
        <w:right w:val="none" w:sz="0" w:space="0" w:color="auto"/>
      </w:divBdr>
    </w:div>
    <w:div w:id="638386963">
      <w:bodyDiv w:val="1"/>
      <w:marLeft w:val="0"/>
      <w:marRight w:val="0"/>
      <w:marTop w:val="0"/>
      <w:marBottom w:val="0"/>
      <w:divBdr>
        <w:top w:val="none" w:sz="0" w:space="0" w:color="auto"/>
        <w:left w:val="none" w:sz="0" w:space="0" w:color="auto"/>
        <w:bottom w:val="none" w:sz="0" w:space="0" w:color="auto"/>
        <w:right w:val="none" w:sz="0" w:space="0" w:color="auto"/>
      </w:divBdr>
    </w:div>
    <w:div w:id="639313447">
      <w:bodyDiv w:val="1"/>
      <w:marLeft w:val="0"/>
      <w:marRight w:val="0"/>
      <w:marTop w:val="0"/>
      <w:marBottom w:val="0"/>
      <w:divBdr>
        <w:top w:val="none" w:sz="0" w:space="0" w:color="auto"/>
        <w:left w:val="none" w:sz="0" w:space="0" w:color="auto"/>
        <w:bottom w:val="none" w:sz="0" w:space="0" w:color="auto"/>
        <w:right w:val="none" w:sz="0" w:space="0" w:color="auto"/>
      </w:divBdr>
    </w:div>
    <w:div w:id="648367426">
      <w:bodyDiv w:val="1"/>
      <w:marLeft w:val="0"/>
      <w:marRight w:val="0"/>
      <w:marTop w:val="0"/>
      <w:marBottom w:val="0"/>
      <w:divBdr>
        <w:top w:val="none" w:sz="0" w:space="0" w:color="auto"/>
        <w:left w:val="none" w:sz="0" w:space="0" w:color="auto"/>
        <w:bottom w:val="none" w:sz="0" w:space="0" w:color="auto"/>
        <w:right w:val="none" w:sz="0" w:space="0" w:color="auto"/>
      </w:divBdr>
    </w:div>
    <w:div w:id="650061879">
      <w:bodyDiv w:val="1"/>
      <w:marLeft w:val="0"/>
      <w:marRight w:val="0"/>
      <w:marTop w:val="0"/>
      <w:marBottom w:val="0"/>
      <w:divBdr>
        <w:top w:val="none" w:sz="0" w:space="0" w:color="auto"/>
        <w:left w:val="none" w:sz="0" w:space="0" w:color="auto"/>
        <w:bottom w:val="none" w:sz="0" w:space="0" w:color="auto"/>
        <w:right w:val="none" w:sz="0" w:space="0" w:color="auto"/>
      </w:divBdr>
    </w:div>
    <w:div w:id="669524417">
      <w:bodyDiv w:val="1"/>
      <w:marLeft w:val="0"/>
      <w:marRight w:val="0"/>
      <w:marTop w:val="0"/>
      <w:marBottom w:val="0"/>
      <w:divBdr>
        <w:top w:val="none" w:sz="0" w:space="0" w:color="auto"/>
        <w:left w:val="none" w:sz="0" w:space="0" w:color="auto"/>
        <w:bottom w:val="none" w:sz="0" w:space="0" w:color="auto"/>
        <w:right w:val="none" w:sz="0" w:space="0" w:color="auto"/>
      </w:divBdr>
      <w:divsChild>
        <w:div w:id="539899272">
          <w:marLeft w:val="0"/>
          <w:marRight w:val="0"/>
          <w:marTop w:val="0"/>
          <w:marBottom w:val="0"/>
          <w:divBdr>
            <w:top w:val="none" w:sz="0" w:space="0" w:color="auto"/>
            <w:left w:val="none" w:sz="0" w:space="0" w:color="auto"/>
            <w:bottom w:val="none" w:sz="0" w:space="0" w:color="auto"/>
            <w:right w:val="none" w:sz="0" w:space="0" w:color="auto"/>
          </w:divBdr>
          <w:divsChild>
            <w:div w:id="1624262478">
              <w:marLeft w:val="0"/>
              <w:marRight w:val="0"/>
              <w:marTop w:val="0"/>
              <w:marBottom w:val="0"/>
              <w:divBdr>
                <w:top w:val="none" w:sz="0" w:space="0" w:color="auto"/>
                <w:left w:val="none" w:sz="0" w:space="0" w:color="auto"/>
                <w:bottom w:val="none" w:sz="0" w:space="0" w:color="auto"/>
                <w:right w:val="none" w:sz="0" w:space="0" w:color="auto"/>
              </w:divBdr>
              <w:divsChild>
                <w:div w:id="1266961960">
                  <w:marLeft w:val="0"/>
                  <w:marRight w:val="0"/>
                  <w:marTop w:val="0"/>
                  <w:marBottom w:val="0"/>
                  <w:divBdr>
                    <w:top w:val="none" w:sz="0" w:space="0" w:color="auto"/>
                    <w:left w:val="none" w:sz="0" w:space="0" w:color="auto"/>
                    <w:bottom w:val="none" w:sz="0" w:space="0" w:color="auto"/>
                    <w:right w:val="none" w:sz="0" w:space="0" w:color="auto"/>
                  </w:divBdr>
                  <w:divsChild>
                    <w:div w:id="14872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839961">
      <w:bodyDiv w:val="1"/>
      <w:marLeft w:val="0"/>
      <w:marRight w:val="0"/>
      <w:marTop w:val="0"/>
      <w:marBottom w:val="0"/>
      <w:divBdr>
        <w:top w:val="none" w:sz="0" w:space="0" w:color="auto"/>
        <w:left w:val="none" w:sz="0" w:space="0" w:color="auto"/>
        <w:bottom w:val="none" w:sz="0" w:space="0" w:color="auto"/>
        <w:right w:val="none" w:sz="0" w:space="0" w:color="auto"/>
      </w:divBdr>
    </w:div>
    <w:div w:id="682131230">
      <w:bodyDiv w:val="1"/>
      <w:marLeft w:val="0"/>
      <w:marRight w:val="0"/>
      <w:marTop w:val="0"/>
      <w:marBottom w:val="0"/>
      <w:divBdr>
        <w:top w:val="none" w:sz="0" w:space="0" w:color="auto"/>
        <w:left w:val="none" w:sz="0" w:space="0" w:color="auto"/>
        <w:bottom w:val="none" w:sz="0" w:space="0" w:color="auto"/>
        <w:right w:val="none" w:sz="0" w:space="0" w:color="auto"/>
      </w:divBdr>
    </w:div>
    <w:div w:id="687216912">
      <w:bodyDiv w:val="1"/>
      <w:marLeft w:val="0"/>
      <w:marRight w:val="0"/>
      <w:marTop w:val="0"/>
      <w:marBottom w:val="0"/>
      <w:divBdr>
        <w:top w:val="none" w:sz="0" w:space="0" w:color="auto"/>
        <w:left w:val="none" w:sz="0" w:space="0" w:color="auto"/>
        <w:bottom w:val="none" w:sz="0" w:space="0" w:color="auto"/>
        <w:right w:val="none" w:sz="0" w:space="0" w:color="auto"/>
      </w:divBdr>
      <w:divsChild>
        <w:div w:id="1416585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2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42365">
      <w:bodyDiv w:val="1"/>
      <w:marLeft w:val="0"/>
      <w:marRight w:val="0"/>
      <w:marTop w:val="0"/>
      <w:marBottom w:val="0"/>
      <w:divBdr>
        <w:top w:val="none" w:sz="0" w:space="0" w:color="auto"/>
        <w:left w:val="none" w:sz="0" w:space="0" w:color="auto"/>
        <w:bottom w:val="none" w:sz="0" w:space="0" w:color="auto"/>
        <w:right w:val="none" w:sz="0" w:space="0" w:color="auto"/>
      </w:divBdr>
    </w:div>
    <w:div w:id="755130379">
      <w:bodyDiv w:val="1"/>
      <w:marLeft w:val="0"/>
      <w:marRight w:val="0"/>
      <w:marTop w:val="0"/>
      <w:marBottom w:val="0"/>
      <w:divBdr>
        <w:top w:val="none" w:sz="0" w:space="0" w:color="auto"/>
        <w:left w:val="none" w:sz="0" w:space="0" w:color="auto"/>
        <w:bottom w:val="none" w:sz="0" w:space="0" w:color="auto"/>
        <w:right w:val="none" w:sz="0" w:space="0" w:color="auto"/>
      </w:divBdr>
    </w:div>
    <w:div w:id="773935900">
      <w:bodyDiv w:val="1"/>
      <w:marLeft w:val="0"/>
      <w:marRight w:val="0"/>
      <w:marTop w:val="0"/>
      <w:marBottom w:val="0"/>
      <w:divBdr>
        <w:top w:val="none" w:sz="0" w:space="0" w:color="auto"/>
        <w:left w:val="none" w:sz="0" w:space="0" w:color="auto"/>
        <w:bottom w:val="none" w:sz="0" w:space="0" w:color="auto"/>
        <w:right w:val="none" w:sz="0" w:space="0" w:color="auto"/>
      </w:divBdr>
    </w:div>
    <w:div w:id="773987667">
      <w:bodyDiv w:val="1"/>
      <w:marLeft w:val="0"/>
      <w:marRight w:val="0"/>
      <w:marTop w:val="0"/>
      <w:marBottom w:val="0"/>
      <w:divBdr>
        <w:top w:val="none" w:sz="0" w:space="0" w:color="auto"/>
        <w:left w:val="none" w:sz="0" w:space="0" w:color="auto"/>
        <w:bottom w:val="none" w:sz="0" w:space="0" w:color="auto"/>
        <w:right w:val="none" w:sz="0" w:space="0" w:color="auto"/>
      </w:divBdr>
    </w:div>
    <w:div w:id="777263736">
      <w:bodyDiv w:val="1"/>
      <w:marLeft w:val="0"/>
      <w:marRight w:val="0"/>
      <w:marTop w:val="0"/>
      <w:marBottom w:val="0"/>
      <w:divBdr>
        <w:top w:val="none" w:sz="0" w:space="0" w:color="auto"/>
        <w:left w:val="none" w:sz="0" w:space="0" w:color="auto"/>
        <w:bottom w:val="none" w:sz="0" w:space="0" w:color="auto"/>
        <w:right w:val="none" w:sz="0" w:space="0" w:color="auto"/>
      </w:divBdr>
    </w:div>
    <w:div w:id="806169021">
      <w:bodyDiv w:val="1"/>
      <w:marLeft w:val="0"/>
      <w:marRight w:val="0"/>
      <w:marTop w:val="0"/>
      <w:marBottom w:val="0"/>
      <w:divBdr>
        <w:top w:val="none" w:sz="0" w:space="0" w:color="auto"/>
        <w:left w:val="none" w:sz="0" w:space="0" w:color="auto"/>
        <w:bottom w:val="none" w:sz="0" w:space="0" w:color="auto"/>
        <w:right w:val="none" w:sz="0" w:space="0" w:color="auto"/>
      </w:divBdr>
    </w:div>
    <w:div w:id="812524990">
      <w:bodyDiv w:val="1"/>
      <w:marLeft w:val="0"/>
      <w:marRight w:val="0"/>
      <w:marTop w:val="0"/>
      <w:marBottom w:val="0"/>
      <w:divBdr>
        <w:top w:val="none" w:sz="0" w:space="0" w:color="auto"/>
        <w:left w:val="none" w:sz="0" w:space="0" w:color="auto"/>
        <w:bottom w:val="none" w:sz="0" w:space="0" w:color="auto"/>
        <w:right w:val="none" w:sz="0" w:space="0" w:color="auto"/>
      </w:divBdr>
    </w:div>
    <w:div w:id="823162916">
      <w:bodyDiv w:val="1"/>
      <w:marLeft w:val="0"/>
      <w:marRight w:val="0"/>
      <w:marTop w:val="0"/>
      <w:marBottom w:val="0"/>
      <w:divBdr>
        <w:top w:val="none" w:sz="0" w:space="0" w:color="auto"/>
        <w:left w:val="none" w:sz="0" w:space="0" w:color="auto"/>
        <w:bottom w:val="none" w:sz="0" w:space="0" w:color="auto"/>
        <w:right w:val="none" w:sz="0" w:space="0" w:color="auto"/>
      </w:divBdr>
    </w:div>
    <w:div w:id="835922699">
      <w:bodyDiv w:val="1"/>
      <w:marLeft w:val="0"/>
      <w:marRight w:val="0"/>
      <w:marTop w:val="0"/>
      <w:marBottom w:val="0"/>
      <w:divBdr>
        <w:top w:val="none" w:sz="0" w:space="0" w:color="auto"/>
        <w:left w:val="none" w:sz="0" w:space="0" w:color="auto"/>
        <w:bottom w:val="none" w:sz="0" w:space="0" w:color="auto"/>
        <w:right w:val="none" w:sz="0" w:space="0" w:color="auto"/>
      </w:divBdr>
      <w:divsChild>
        <w:div w:id="1989698838">
          <w:marLeft w:val="0"/>
          <w:marRight w:val="0"/>
          <w:marTop w:val="0"/>
          <w:marBottom w:val="0"/>
          <w:divBdr>
            <w:top w:val="none" w:sz="0" w:space="0" w:color="auto"/>
            <w:left w:val="none" w:sz="0" w:space="0" w:color="auto"/>
            <w:bottom w:val="none" w:sz="0" w:space="0" w:color="auto"/>
            <w:right w:val="none" w:sz="0" w:space="0" w:color="auto"/>
          </w:divBdr>
          <w:divsChild>
            <w:div w:id="2001300290">
              <w:marLeft w:val="0"/>
              <w:marRight w:val="0"/>
              <w:marTop w:val="0"/>
              <w:marBottom w:val="0"/>
              <w:divBdr>
                <w:top w:val="none" w:sz="0" w:space="0" w:color="auto"/>
                <w:left w:val="none" w:sz="0" w:space="0" w:color="auto"/>
                <w:bottom w:val="none" w:sz="0" w:space="0" w:color="auto"/>
                <w:right w:val="none" w:sz="0" w:space="0" w:color="auto"/>
              </w:divBdr>
              <w:divsChild>
                <w:div w:id="56443732">
                  <w:marLeft w:val="0"/>
                  <w:marRight w:val="0"/>
                  <w:marTop w:val="0"/>
                  <w:marBottom w:val="0"/>
                  <w:divBdr>
                    <w:top w:val="none" w:sz="0" w:space="0" w:color="auto"/>
                    <w:left w:val="none" w:sz="0" w:space="0" w:color="auto"/>
                    <w:bottom w:val="none" w:sz="0" w:space="0" w:color="auto"/>
                    <w:right w:val="none" w:sz="0" w:space="0" w:color="auto"/>
                  </w:divBdr>
                  <w:divsChild>
                    <w:div w:id="62746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166629">
      <w:bodyDiv w:val="1"/>
      <w:marLeft w:val="0"/>
      <w:marRight w:val="0"/>
      <w:marTop w:val="0"/>
      <w:marBottom w:val="0"/>
      <w:divBdr>
        <w:top w:val="none" w:sz="0" w:space="0" w:color="auto"/>
        <w:left w:val="none" w:sz="0" w:space="0" w:color="auto"/>
        <w:bottom w:val="none" w:sz="0" w:space="0" w:color="auto"/>
        <w:right w:val="none" w:sz="0" w:space="0" w:color="auto"/>
      </w:divBdr>
    </w:div>
    <w:div w:id="876510773">
      <w:bodyDiv w:val="1"/>
      <w:marLeft w:val="0"/>
      <w:marRight w:val="0"/>
      <w:marTop w:val="0"/>
      <w:marBottom w:val="0"/>
      <w:divBdr>
        <w:top w:val="none" w:sz="0" w:space="0" w:color="auto"/>
        <w:left w:val="none" w:sz="0" w:space="0" w:color="auto"/>
        <w:bottom w:val="none" w:sz="0" w:space="0" w:color="auto"/>
        <w:right w:val="none" w:sz="0" w:space="0" w:color="auto"/>
      </w:divBdr>
      <w:divsChild>
        <w:div w:id="1677151585">
          <w:marLeft w:val="0"/>
          <w:marRight w:val="0"/>
          <w:marTop w:val="0"/>
          <w:marBottom w:val="0"/>
          <w:divBdr>
            <w:top w:val="single" w:sz="2" w:space="0" w:color="D9D9E3"/>
            <w:left w:val="single" w:sz="2" w:space="0" w:color="D9D9E3"/>
            <w:bottom w:val="single" w:sz="2" w:space="0" w:color="D9D9E3"/>
            <w:right w:val="single" w:sz="2" w:space="0" w:color="D9D9E3"/>
          </w:divBdr>
          <w:divsChild>
            <w:div w:id="1587689722">
              <w:marLeft w:val="0"/>
              <w:marRight w:val="0"/>
              <w:marTop w:val="0"/>
              <w:marBottom w:val="0"/>
              <w:divBdr>
                <w:top w:val="single" w:sz="2" w:space="0" w:color="D9D9E3"/>
                <w:left w:val="single" w:sz="2" w:space="0" w:color="D9D9E3"/>
                <w:bottom w:val="single" w:sz="2" w:space="0" w:color="D9D9E3"/>
                <w:right w:val="single" w:sz="2" w:space="0" w:color="D9D9E3"/>
              </w:divBdr>
              <w:divsChild>
                <w:div w:id="286856920">
                  <w:marLeft w:val="0"/>
                  <w:marRight w:val="0"/>
                  <w:marTop w:val="0"/>
                  <w:marBottom w:val="0"/>
                  <w:divBdr>
                    <w:top w:val="single" w:sz="2" w:space="0" w:color="D9D9E3"/>
                    <w:left w:val="single" w:sz="2" w:space="0" w:color="D9D9E3"/>
                    <w:bottom w:val="single" w:sz="2" w:space="0" w:color="D9D9E3"/>
                    <w:right w:val="single" w:sz="2" w:space="0" w:color="D9D9E3"/>
                  </w:divBdr>
                  <w:divsChild>
                    <w:div w:id="1652252032">
                      <w:marLeft w:val="0"/>
                      <w:marRight w:val="0"/>
                      <w:marTop w:val="0"/>
                      <w:marBottom w:val="0"/>
                      <w:divBdr>
                        <w:top w:val="single" w:sz="2" w:space="0" w:color="D9D9E3"/>
                        <w:left w:val="single" w:sz="2" w:space="0" w:color="D9D9E3"/>
                        <w:bottom w:val="single" w:sz="2" w:space="0" w:color="D9D9E3"/>
                        <w:right w:val="single" w:sz="2" w:space="0" w:color="D9D9E3"/>
                      </w:divBdr>
                      <w:divsChild>
                        <w:div w:id="1692873821">
                          <w:marLeft w:val="0"/>
                          <w:marRight w:val="0"/>
                          <w:marTop w:val="0"/>
                          <w:marBottom w:val="0"/>
                          <w:divBdr>
                            <w:top w:val="none" w:sz="0" w:space="0" w:color="auto"/>
                            <w:left w:val="none" w:sz="0" w:space="0" w:color="auto"/>
                            <w:bottom w:val="none" w:sz="0" w:space="0" w:color="auto"/>
                            <w:right w:val="none" w:sz="0" w:space="0" w:color="auto"/>
                          </w:divBdr>
                          <w:divsChild>
                            <w:div w:id="649673207">
                              <w:marLeft w:val="0"/>
                              <w:marRight w:val="0"/>
                              <w:marTop w:val="100"/>
                              <w:marBottom w:val="100"/>
                              <w:divBdr>
                                <w:top w:val="single" w:sz="2" w:space="0" w:color="D9D9E3"/>
                                <w:left w:val="single" w:sz="2" w:space="0" w:color="D9D9E3"/>
                                <w:bottom w:val="single" w:sz="2" w:space="0" w:color="D9D9E3"/>
                                <w:right w:val="single" w:sz="2" w:space="0" w:color="D9D9E3"/>
                              </w:divBdr>
                              <w:divsChild>
                                <w:div w:id="1685740511">
                                  <w:marLeft w:val="0"/>
                                  <w:marRight w:val="0"/>
                                  <w:marTop w:val="0"/>
                                  <w:marBottom w:val="0"/>
                                  <w:divBdr>
                                    <w:top w:val="single" w:sz="2" w:space="0" w:color="D9D9E3"/>
                                    <w:left w:val="single" w:sz="2" w:space="0" w:color="D9D9E3"/>
                                    <w:bottom w:val="single" w:sz="2" w:space="0" w:color="D9D9E3"/>
                                    <w:right w:val="single" w:sz="2" w:space="0" w:color="D9D9E3"/>
                                  </w:divBdr>
                                  <w:divsChild>
                                    <w:div w:id="844901225">
                                      <w:marLeft w:val="0"/>
                                      <w:marRight w:val="0"/>
                                      <w:marTop w:val="0"/>
                                      <w:marBottom w:val="0"/>
                                      <w:divBdr>
                                        <w:top w:val="single" w:sz="2" w:space="0" w:color="D9D9E3"/>
                                        <w:left w:val="single" w:sz="2" w:space="0" w:color="D9D9E3"/>
                                        <w:bottom w:val="single" w:sz="2" w:space="0" w:color="D9D9E3"/>
                                        <w:right w:val="single" w:sz="2" w:space="0" w:color="D9D9E3"/>
                                      </w:divBdr>
                                      <w:divsChild>
                                        <w:div w:id="2129855099">
                                          <w:marLeft w:val="0"/>
                                          <w:marRight w:val="0"/>
                                          <w:marTop w:val="0"/>
                                          <w:marBottom w:val="0"/>
                                          <w:divBdr>
                                            <w:top w:val="single" w:sz="2" w:space="0" w:color="D9D9E3"/>
                                            <w:left w:val="single" w:sz="2" w:space="0" w:color="D9D9E3"/>
                                            <w:bottom w:val="single" w:sz="2" w:space="0" w:color="D9D9E3"/>
                                            <w:right w:val="single" w:sz="2" w:space="0" w:color="D9D9E3"/>
                                          </w:divBdr>
                                          <w:divsChild>
                                            <w:div w:id="591277903">
                                              <w:marLeft w:val="0"/>
                                              <w:marRight w:val="0"/>
                                              <w:marTop w:val="0"/>
                                              <w:marBottom w:val="0"/>
                                              <w:divBdr>
                                                <w:top w:val="single" w:sz="2" w:space="0" w:color="D9D9E3"/>
                                                <w:left w:val="single" w:sz="2" w:space="0" w:color="D9D9E3"/>
                                                <w:bottom w:val="single" w:sz="2" w:space="0" w:color="D9D9E3"/>
                                                <w:right w:val="single" w:sz="2" w:space="0" w:color="D9D9E3"/>
                                              </w:divBdr>
                                              <w:divsChild>
                                                <w:div w:id="22292777">
                                                  <w:marLeft w:val="0"/>
                                                  <w:marRight w:val="0"/>
                                                  <w:marTop w:val="0"/>
                                                  <w:marBottom w:val="0"/>
                                                  <w:divBdr>
                                                    <w:top w:val="single" w:sz="2" w:space="0" w:color="D9D9E3"/>
                                                    <w:left w:val="single" w:sz="2" w:space="0" w:color="D9D9E3"/>
                                                    <w:bottom w:val="single" w:sz="2" w:space="0" w:color="D9D9E3"/>
                                                    <w:right w:val="single" w:sz="2" w:space="0" w:color="D9D9E3"/>
                                                  </w:divBdr>
                                                  <w:divsChild>
                                                    <w:div w:id="5269860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68732710">
          <w:marLeft w:val="0"/>
          <w:marRight w:val="0"/>
          <w:marTop w:val="0"/>
          <w:marBottom w:val="0"/>
          <w:divBdr>
            <w:top w:val="none" w:sz="0" w:space="0" w:color="auto"/>
            <w:left w:val="none" w:sz="0" w:space="0" w:color="auto"/>
            <w:bottom w:val="none" w:sz="0" w:space="0" w:color="auto"/>
            <w:right w:val="none" w:sz="0" w:space="0" w:color="auto"/>
          </w:divBdr>
          <w:divsChild>
            <w:div w:id="1146123011">
              <w:marLeft w:val="0"/>
              <w:marRight w:val="0"/>
              <w:marTop w:val="0"/>
              <w:marBottom w:val="0"/>
              <w:divBdr>
                <w:top w:val="single" w:sz="2" w:space="0" w:color="D9D9E3"/>
                <w:left w:val="single" w:sz="2" w:space="0" w:color="D9D9E3"/>
                <w:bottom w:val="single" w:sz="2" w:space="0" w:color="D9D9E3"/>
                <w:right w:val="single" w:sz="2" w:space="0" w:color="D9D9E3"/>
              </w:divBdr>
              <w:divsChild>
                <w:div w:id="2927606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895623781">
      <w:bodyDiv w:val="1"/>
      <w:marLeft w:val="0"/>
      <w:marRight w:val="0"/>
      <w:marTop w:val="0"/>
      <w:marBottom w:val="0"/>
      <w:divBdr>
        <w:top w:val="none" w:sz="0" w:space="0" w:color="auto"/>
        <w:left w:val="none" w:sz="0" w:space="0" w:color="auto"/>
        <w:bottom w:val="none" w:sz="0" w:space="0" w:color="auto"/>
        <w:right w:val="none" w:sz="0" w:space="0" w:color="auto"/>
      </w:divBdr>
    </w:div>
    <w:div w:id="905342492">
      <w:bodyDiv w:val="1"/>
      <w:marLeft w:val="0"/>
      <w:marRight w:val="0"/>
      <w:marTop w:val="0"/>
      <w:marBottom w:val="0"/>
      <w:divBdr>
        <w:top w:val="none" w:sz="0" w:space="0" w:color="auto"/>
        <w:left w:val="none" w:sz="0" w:space="0" w:color="auto"/>
        <w:bottom w:val="none" w:sz="0" w:space="0" w:color="auto"/>
        <w:right w:val="none" w:sz="0" w:space="0" w:color="auto"/>
      </w:divBdr>
    </w:div>
    <w:div w:id="921716513">
      <w:bodyDiv w:val="1"/>
      <w:marLeft w:val="0"/>
      <w:marRight w:val="0"/>
      <w:marTop w:val="0"/>
      <w:marBottom w:val="0"/>
      <w:divBdr>
        <w:top w:val="none" w:sz="0" w:space="0" w:color="auto"/>
        <w:left w:val="none" w:sz="0" w:space="0" w:color="auto"/>
        <w:bottom w:val="none" w:sz="0" w:space="0" w:color="auto"/>
        <w:right w:val="none" w:sz="0" w:space="0" w:color="auto"/>
      </w:divBdr>
    </w:div>
    <w:div w:id="927540561">
      <w:bodyDiv w:val="1"/>
      <w:marLeft w:val="0"/>
      <w:marRight w:val="0"/>
      <w:marTop w:val="0"/>
      <w:marBottom w:val="0"/>
      <w:divBdr>
        <w:top w:val="none" w:sz="0" w:space="0" w:color="auto"/>
        <w:left w:val="none" w:sz="0" w:space="0" w:color="auto"/>
        <w:bottom w:val="none" w:sz="0" w:space="0" w:color="auto"/>
        <w:right w:val="none" w:sz="0" w:space="0" w:color="auto"/>
      </w:divBdr>
      <w:divsChild>
        <w:div w:id="840121146">
          <w:marLeft w:val="0"/>
          <w:marRight w:val="0"/>
          <w:marTop w:val="0"/>
          <w:marBottom w:val="0"/>
          <w:divBdr>
            <w:top w:val="none" w:sz="0" w:space="0" w:color="auto"/>
            <w:left w:val="none" w:sz="0" w:space="0" w:color="auto"/>
            <w:bottom w:val="none" w:sz="0" w:space="0" w:color="auto"/>
            <w:right w:val="none" w:sz="0" w:space="0" w:color="auto"/>
          </w:divBdr>
          <w:divsChild>
            <w:div w:id="1189565624">
              <w:marLeft w:val="0"/>
              <w:marRight w:val="0"/>
              <w:marTop w:val="0"/>
              <w:marBottom w:val="0"/>
              <w:divBdr>
                <w:top w:val="none" w:sz="0" w:space="0" w:color="auto"/>
                <w:left w:val="none" w:sz="0" w:space="0" w:color="auto"/>
                <w:bottom w:val="none" w:sz="0" w:space="0" w:color="auto"/>
                <w:right w:val="none" w:sz="0" w:space="0" w:color="auto"/>
              </w:divBdr>
              <w:divsChild>
                <w:div w:id="31656105">
                  <w:marLeft w:val="0"/>
                  <w:marRight w:val="0"/>
                  <w:marTop w:val="0"/>
                  <w:marBottom w:val="0"/>
                  <w:divBdr>
                    <w:top w:val="none" w:sz="0" w:space="0" w:color="auto"/>
                    <w:left w:val="none" w:sz="0" w:space="0" w:color="auto"/>
                    <w:bottom w:val="none" w:sz="0" w:space="0" w:color="auto"/>
                    <w:right w:val="none" w:sz="0" w:space="0" w:color="auto"/>
                  </w:divBdr>
                  <w:divsChild>
                    <w:div w:id="171176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540293">
      <w:bodyDiv w:val="1"/>
      <w:marLeft w:val="0"/>
      <w:marRight w:val="0"/>
      <w:marTop w:val="0"/>
      <w:marBottom w:val="0"/>
      <w:divBdr>
        <w:top w:val="none" w:sz="0" w:space="0" w:color="auto"/>
        <w:left w:val="none" w:sz="0" w:space="0" w:color="auto"/>
        <w:bottom w:val="none" w:sz="0" w:space="0" w:color="auto"/>
        <w:right w:val="none" w:sz="0" w:space="0" w:color="auto"/>
      </w:divBdr>
    </w:div>
    <w:div w:id="953294711">
      <w:bodyDiv w:val="1"/>
      <w:marLeft w:val="0"/>
      <w:marRight w:val="0"/>
      <w:marTop w:val="0"/>
      <w:marBottom w:val="0"/>
      <w:divBdr>
        <w:top w:val="none" w:sz="0" w:space="0" w:color="auto"/>
        <w:left w:val="none" w:sz="0" w:space="0" w:color="auto"/>
        <w:bottom w:val="none" w:sz="0" w:space="0" w:color="auto"/>
        <w:right w:val="none" w:sz="0" w:space="0" w:color="auto"/>
      </w:divBdr>
    </w:div>
    <w:div w:id="958729657">
      <w:bodyDiv w:val="1"/>
      <w:marLeft w:val="0"/>
      <w:marRight w:val="0"/>
      <w:marTop w:val="0"/>
      <w:marBottom w:val="0"/>
      <w:divBdr>
        <w:top w:val="none" w:sz="0" w:space="0" w:color="auto"/>
        <w:left w:val="none" w:sz="0" w:space="0" w:color="auto"/>
        <w:bottom w:val="none" w:sz="0" w:space="0" w:color="auto"/>
        <w:right w:val="none" w:sz="0" w:space="0" w:color="auto"/>
      </w:divBdr>
    </w:div>
    <w:div w:id="968362178">
      <w:bodyDiv w:val="1"/>
      <w:marLeft w:val="0"/>
      <w:marRight w:val="0"/>
      <w:marTop w:val="0"/>
      <w:marBottom w:val="0"/>
      <w:divBdr>
        <w:top w:val="none" w:sz="0" w:space="0" w:color="auto"/>
        <w:left w:val="none" w:sz="0" w:space="0" w:color="auto"/>
        <w:bottom w:val="none" w:sz="0" w:space="0" w:color="auto"/>
        <w:right w:val="none" w:sz="0" w:space="0" w:color="auto"/>
      </w:divBdr>
      <w:divsChild>
        <w:div w:id="813762775">
          <w:marLeft w:val="0"/>
          <w:marRight w:val="0"/>
          <w:marTop w:val="0"/>
          <w:marBottom w:val="0"/>
          <w:divBdr>
            <w:top w:val="none" w:sz="0" w:space="0" w:color="auto"/>
            <w:left w:val="none" w:sz="0" w:space="0" w:color="auto"/>
            <w:bottom w:val="none" w:sz="0" w:space="0" w:color="auto"/>
            <w:right w:val="none" w:sz="0" w:space="0" w:color="auto"/>
          </w:divBdr>
          <w:divsChild>
            <w:div w:id="756947541">
              <w:marLeft w:val="0"/>
              <w:marRight w:val="0"/>
              <w:marTop w:val="0"/>
              <w:marBottom w:val="0"/>
              <w:divBdr>
                <w:top w:val="none" w:sz="0" w:space="0" w:color="auto"/>
                <w:left w:val="none" w:sz="0" w:space="0" w:color="auto"/>
                <w:bottom w:val="none" w:sz="0" w:space="0" w:color="auto"/>
                <w:right w:val="none" w:sz="0" w:space="0" w:color="auto"/>
              </w:divBdr>
              <w:divsChild>
                <w:div w:id="370344351">
                  <w:marLeft w:val="0"/>
                  <w:marRight w:val="0"/>
                  <w:marTop w:val="0"/>
                  <w:marBottom w:val="0"/>
                  <w:divBdr>
                    <w:top w:val="none" w:sz="0" w:space="0" w:color="auto"/>
                    <w:left w:val="none" w:sz="0" w:space="0" w:color="auto"/>
                    <w:bottom w:val="none" w:sz="0" w:space="0" w:color="auto"/>
                    <w:right w:val="none" w:sz="0" w:space="0" w:color="auto"/>
                  </w:divBdr>
                  <w:divsChild>
                    <w:div w:id="154405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87735">
      <w:bodyDiv w:val="1"/>
      <w:marLeft w:val="0"/>
      <w:marRight w:val="0"/>
      <w:marTop w:val="0"/>
      <w:marBottom w:val="0"/>
      <w:divBdr>
        <w:top w:val="none" w:sz="0" w:space="0" w:color="auto"/>
        <w:left w:val="none" w:sz="0" w:space="0" w:color="auto"/>
        <w:bottom w:val="none" w:sz="0" w:space="0" w:color="auto"/>
        <w:right w:val="none" w:sz="0" w:space="0" w:color="auto"/>
      </w:divBdr>
    </w:div>
    <w:div w:id="1014723853">
      <w:bodyDiv w:val="1"/>
      <w:marLeft w:val="0"/>
      <w:marRight w:val="0"/>
      <w:marTop w:val="0"/>
      <w:marBottom w:val="0"/>
      <w:divBdr>
        <w:top w:val="none" w:sz="0" w:space="0" w:color="auto"/>
        <w:left w:val="none" w:sz="0" w:space="0" w:color="auto"/>
        <w:bottom w:val="none" w:sz="0" w:space="0" w:color="auto"/>
        <w:right w:val="none" w:sz="0" w:space="0" w:color="auto"/>
      </w:divBdr>
    </w:div>
    <w:div w:id="1016031309">
      <w:bodyDiv w:val="1"/>
      <w:marLeft w:val="0"/>
      <w:marRight w:val="0"/>
      <w:marTop w:val="0"/>
      <w:marBottom w:val="0"/>
      <w:divBdr>
        <w:top w:val="none" w:sz="0" w:space="0" w:color="auto"/>
        <w:left w:val="none" w:sz="0" w:space="0" w:color="auto"/>
        <w:bottom w:val="none" w:sz="0" w:space="0" w:color="auto"/>
        <w:right w:val="none" w:sz="0" w:space="0" w:color="auto"/>
      </w:divBdr>
      <w:divsChild>
        <w:div w:id="1279878089">
          <w:marLeft w:val="0"/>
          <w:marRight w:val="0"/>
          <w:marTop w:val="0"/>
          <w:marBottom w:val="0"/>
          <w:divBdr>
            <w:top w:val="none" w:sz="0" w:space="0" w:color="auto"/>
            <w:left w:val="none" w:sz="0" w:space="0" w:color="auto"/>
            <w:bottom w:val="none" w:sz="0" w:space="0" w:color="auto"/>
            <w:right w:val="none" w:sz="0" w:space="0" w:color="auto"/>
          </w:divBdr>
          <w:divsChild>
            <w:div w:id="1202593773">
              <w:marLeft w:val="0"/>
              <w:marRight w:val="0"/>
              <w:marTop w:val="0"/>
              <w:marBottom w:val="0"/>
              <w:divBdr>
                <w:top w:val="single" w:sz="2" w:space="0" w:color="D9D9E3"/>
                <w:left w:val="single" w:sz="2" w:space="0" w:color="D9D9E3"/>
                <w:bottom w:val="single" w:sz="2" w:space="0" w:color="D9D9E3"/>
                <w:right w:val="single" w:sz="2" w:space="0" w:color="D9D9E3"/>
              </w:divBdr>
              <w:divsChild>
                <w:div w:id="1378167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16000437">
          <w:marLeft w:val="0"/>
          <w:marRight w:val="0"/>
          <w:marTop w:val="0"/>
          <w:marBottom w:val="0"/>
          <w:divBdr>
            <w:top w:val="single" w:sz="2" w:space="0" w:color="D9D9E3"/>
            <w:left w:val="single" w:sz="2" w:space="0" w:color="D9D9E3"/>
            <w:bottom w:val="single" w:sz="2" w:space="0" w:color="D9D9E3"/>
            <w:right w:val="single" w:sz="2" w:space="0" w:color="D9D9E3"/>
          </w:divBdr>
          <w:divsChild>
            <w:div w:id="750198465">
              <w:marLeft w:val="0"/>
              <w:marRight w:val="0"/>
              <w:marTop w:val="0"/>
              <w:marBottom w:val="0"/>
              <w:divBdr>
                <w:top w:val="single" w:sz="2" w:space="0" w:color="D9D9E3"/>
                <w:left w:val="single" w:sz="2" w:space="0" w:color="D9D9E3"/>
                <w:bottom w:val="single" w:sz="2" w:space="0" w:color="D9D9E3"/>
                <w:right w:val="single" w:sz="2" w:space="0" w:color="D9D9E3"/>
              </w:divBdr>
              <w:divsChild>
                <w:div w:id="1003898953">
                  <w:marLeft w:val="0"/>
                  <w:marRight w:val="0"/>
                  <w:marTop w:val="0"/>
                  <w:marBottom w:val="0"/>
                  <w:divBdr>
                    <w:top w:val="single" w:sz="2" w:space="0" w:color="D9D9E3"/>
                    <w:left w:val="single" w:sz="2" w:space="0" w:color="D9D9E3"/>
                    <w:bottom w:val="single" w:sz="2" w:space="0" w:color="D9D9E3"/>
                    <w:right w:val="single" w:sz="2" w:space="0" w:color="D9D9E3"/>
                  </w:divBdr>
                  <w:divsChild>
                    <w:div w:id="1493257560">
                      <w:marLeft w:val="0"/>
                      <w:marRight w:val="0"/>
                      <w:marTop w:val="0"/>
                      <w:marBottom w:val="0"/>
                      <w:divBdr>
                        <w:top w:val="single" w:sz="2" w:space="0" w:color="D9D9E3"/>
                        <w:left w:val="single" w:sz="2" w:space="0" w:color="D9D9E3"/>
                        <w:bottom w:val="single" w:sz="2" w:space="0" w:color="D9D9E3"/>
                        <w:right w:val="single" w:sz="2" w:space="0" w:color="D9D9E3"/>
                      </w:divBdr>
                      <w:divsChild>
                        <w:div w:id="1857114767">
                          <w:marLeft w:val="0"/>
                          <w:marRight w:val="0"/>
                          <w:marTop w:val="0"/>
                          <w:marBottom w:val="0"/>
                          <w:divBdr>
                            <w:top w:val="single" w:sz="2" w:space="0" w:color="D9D9E3"/>
                            <w:left w:val="single" w:sz="2" w:space="0" w:color="D9D9E3"/>
                            <w:bottom w:val="single" w:sz="2" w:space="0" w:color="D9D9E3"/>
                            <w:right w:val="single" w:sz="2" w:space="0" w:color="D9D9E3"/>
                          </w:divBdr>
                          <w:divsChild>
                            <w:div w:id="89007228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1330503">
                                  <w:marLeft w:val="0"/>
                                  <w:marRight w:val="0"/>
                                  <w:marTop w:val="0"/>
                                  <w:marBottom w:val="0"/>
                                  <w:divBdr>
                                    <w:top w:val="single" w:sz="2" w:space="0" w:color="D9D9E3"/>
                                    <w:left w:val="single" w:sz="2" w:space="0" w:color="D9D9E3"/>
                                    <w:bottom w:val="single" w:sz="2" w:space="0" w:color="D9D9E3"/>
                                    <w:right w:val="single" w:sz="2" w:space="0" w:color="D9D9E3"/>
                                  </w:divBdr>
                                  <w:divsChild>
                                    <w:div w:id="579488809">
                                      <w:marLeft w:val="0"/>
                                      <w:marRight w:val="0"/>
                                      <w:marTop w:val="0"/>
                                      <w:marBottom w:val="0"/>
                                      <w:divBdr>
                                        <w:top w:val="single" w:sz="2" w:space="0" w:color="D9D9E3"/>
                                        <w:left w:val="single" w:sz="2" w:space="0" w:color="D9D9E3"/>
                                        <w:bottom w:val="single" w:sz="2" w:space="0" w:color="D9D9E3"/>
                                        <w:right w:val="single" w:sz="2" w:space="0" w:color="D9D9E3"/>
                                      </w:divBdr>
                                      <w:divsChild>
                                        <w:div w:id="1507667585">
                                          <w:marLeft w:val="0"/>
                                          <w:marRight w:val="0"/>
                                          <w:marTop w:val="0"/>
                                          <w:marBottom w:val="0"/>
                                          <w:divBdr>
                                            <w:top w:val="single" w:sz="2" w:space="0" w:color="D9D9E3"/>
                                            <w:left w:val="single" w:sz="2" w:space="0" w:color="D9D9E3"/>
                                            <w:bottom w:val="single" w:sz="2" w:space="0" w:color="D9D9E3"/>
                                            <w:right w:val="single" w:sz="2" w:space="0" w:color="D9D9E3"/>
                                          </w:divBdr>
                                          <w:divsChild>
                                            <w:div w:id="1227301612">
                                              <w:marLeft w:val="0"/>
                                              <w:marRight w:val="0"/>
                                              <w:marTop w:val="0"/>
                                              <w:marBottom w:val="0"/>
                                              <w:divBdr>
                                                <w:top w:val="single" w:sz="2" w:space="0" w:color="D9D9E3"/>
                                                <w:left w:val="single" w:sz="2" w:space="0" w:color="D9D9E3"/>
                                                <w:bottom w:val="single" w:sz="2" w:space="0" w:color="D9D9E3"/>
                                                <w:right w:val="single" w:sz="2" w:space="0" w:color="D9D9E3"/>
                                              </w:divBdr>
                                              <w:divsChild>
                                                <w:div w:id="1049303150">
                                                  <w:marLeft w:val="0"/>
                                                  <w:marRight w:val="0"/>
                                                  <w:marTop w:val="0"/>
                                                  <w:marBottom w:val="0"/>
                                                  <w:divBdr>
                                                    <w:top w:val="single" w:sz="2" w:space="0" w:color="D9D9E3"/>
                                                    <w:left w:val="single" w:sz="2" w:space="0" w:color="D9D9E3"/>
                                                    <w:bottom w:val="single" w:sz="2" w:space="0" w:color="D9D9E3"/>
                                                    <w:right w:val="single" w:sz="2" w:space="0" w:color="D9D9E3"/>
                                                  </w:divBdr>
                                                  <w:divsChild>
                                                    <w:div w:id="20433607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041979806">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064985891">
      <w:bodyDiv w:val="1"/>
      <w:marLeft w:val="0"/>
      <w:marRight w:val="0"/>
      <w:marTop w:val="0"/>
      <w:marBottom w:val="0"/>
      <w:divBdr>
        <w:top w:val="none" w:sz="0" w:space="0" w:color="auto"/>
        <w:left w:val="none" w:sz="0" w:space="0" w:color="auto"/>
        <w:bottom w:val="none" w:sz="0" w:space="0" w:color="auto"/>
        <w:right w:val="none" w:sz="0" w:space="0" w:color="auto"/>
      </w:divBdr>
    </w:div>
    <w:div w:id="1065764739">
      <w:bodyDiv w:val="1"/>
      <w:marLeft w:val="0"/>
      <w:marRight w:val="0"/>
      <w:marTop w:val="0"/>
      <w:marBottom w:val="0"/>
      <w:divBdr>
        <w:top w:val="none" w:sz="0" w:space="0" w:color="auto"/>
        <w:left w:val="none" w:sz="0" w:space="0" w:color="auto"/>
        <w:bottom w:val="none" w:sz="0" w:space="0" w:color="auto"/>
        <w:right w:val="none" w:sz="0" w:space="0" w:color="auto"/>
      </w:divBdr>
    </w:div>
    <w:div w:id="1071776819">
      <w:bodyDiv w:val="1"/>
      <w:marLeft w:val="0"/>
      <w:marRight w:val="0"/>
      <w:marTop w:val="0"/>
      <w:marBottom w:val="0"/>
      <w:divBdr>
        <w:top w:val="none" w:sz="0" w:space="0" w:color="auto"/>
        <w:left w:val="none" w:sz="0" w:space="0" w:color="auto"/>
        <w:bottom w:val="none" w:sz="0" w:space="0" w:color="auto"/>
        <w:right w:val="none" w:sz="0" w:space="0" w:color="auto"/>
      </w:divBdr>
    </w:div>
    <w:div w:id="1083796206">
      <w:bodyDiv w:val="1"/>
      <w:marLeft w:val="0"/>
      <w:marRight w:val="0"/>
      <w:marTop w:val="0"/>
      <w:marBottom w:val="0"/>
      <w:divBdr>
        <w:top w:val="none" w:sz="0" w:space="0" w:color="auto"/>
        <w:left w:val="none" w:sz="0" w:space="0" w:color="auto"/>
        <w:bottom w:val="none" w:sz="0" w:space="0" w:color="auto"/>
        <w:right w:val="none" w:sz="0" w:space="0" w:color="auto"/>
      </w:divBdr>
    </w:div>
    <w:div w:id="1086805348">
      <w:bodyDiv w:val="1"/>
      <w:marLeft w:val="0"/>
      <w:marRight w:val="0"/>
      <w:marTop w:val="0"/>
      <w:marBottom w:val="0"/>
      <w:divBdr>
        <w:top w:val="none" w:sz="0" w:space="0" w:color="auto"/>
        <w:left w:val="none" w:sz="0" w:space="0" w:color="auto"/>
        <w:bottom w:val="none" w:sz="0" w:space="0" w:color="auto"/>
        <w:right w:val="none" w:sz="0" w:space="0" w:color="auto"/>
      </w:divBdr>
    </w:div>
    <w:div w:id="1093433880">
      <w:bodyDiv w:val="1"/>
      <w:marLeft w:val="0"/>
      <w:marRight w:val="0"/>
      <w:marTop w:val="0"/>
      <w:marBottom w:val="0"/>
      <w:divBdr>
        <w:top w:val="none" w:sz="0" w:space="0" w:color="auto"/>
        <w:left w:val="none" w:sz="0" w:space="0" w:color="auto"/>
        <w:bottom w:val="none" w:sz="0" w:space="0" w:color="auto"/>
        <w:right w:val="none" w:sz="0" w:space="0" w:color="auto"/>
      </w:divBdr>
      <w:divsChild>
        <w:div w:id="952515083">
          <w:marLeft w:val="0"/>
          <w:marRight w:val="0"/>
          <w:marTop w:val="0"/>
          <w:marBottom w:val="0"/>
          <w:divBdr>
            <w:top w:val="none" w:sz="0" w:space="0" w:color="auto"/>
            <w:left w:val="none" w:sz="0" w:space="0" w:color="auto"/>
            <w:bottom w:val="none" w:sz="0" w:space="0" w:color="auto"/>
            <w:right w:val="none" w:sz="0" w:space="0" w:color="auto"/>
          </w:divBdr>
          <w:divsChild>
            <w:div w:id="2053919591">
              <w:marLeft w:val="0"/>
              <w:marRight w:val="0"/>
              <w:marTop w:val="0"/>
              <w:marBottom w:val="0"/>
              <w:divBdr>
                <w:top w:val="none" w:sz="0" w:space="0" w:color="auto"/>
                <w:left w:val="none" w:sz="0" w:space="0" w:color="auto"/>
                <w:bottom w:val="none" w:sz="0" w:space="0" w:color="auto"/>
                <w:right w:val="none" w:sz="0" w:space="0" w:color="auto"/>
              </w:divBdr>
              <w:divsChild>
                <w:div w:id="946275058">
                  <w:marLeft w:val="0"/>
                  <w:marRight w:val="0"/>
                  <w:marTop w:val="0"/>
                  <w:marBottom w:val="0"/>
                  <w:divBdr>
                    <w:top w:val="none" w:sz="0" w:space="0" w:color="auto"/>
                    <w:left w:val="none" w:sz="0" w:space="0" w:color="auto"/>
                    <w:bottom w:val="none" w:sz="0" w:space="0" w:color="auto"/>
                    <w:right w:val="none" w:sz="0" w:space="0" w:color="auto"/>
                  </w:divBdr>
                  <w:divsChild>
                    <w:div w:id="1710299880">
                      <w:marLeft w:val="0"/>
                      <w:marRight w:val="0"/>
                      <w:marTop w:val="0"/>
                      <w:marBottom w:val="0"/>
                      <w:divBdr>
                        <w:top w:val="none" w:sz="0" w:space="0" w:color="auto"/>
                        <w:left w:val="none" w:sz="0" w:space="0" w:color="auto"/>
                        <w:bottom w:val="none" w:sz="0" w:space="0" w:color="auto"/>
                        <w:right w:val="none" w:sz="0" w:space="0" w:color="auto"/>
                      </w:divBdr>
                      <w:divsChild>
                        <w:div w:id="1842887456">
                          <w:marLeft w:val="0"/>
                          <w:marRight w:val="0"/>
                          <w:marTop w:val="0"/>
                          <w:marBottom w:val="0"/>
                          <w:divBdr>
                            <w:top w:val="none" w:sz="0" w:space="0" w:color="auto"/>
                            <w:left w:val="none" w:sz="0" w:space="0" w:color="auto"/>
                            <w:bottom w:val="none" w:sz="0" w:space="0" w:color="auto"/>
                            <w:right w:val="none" w:sz="0" w:space="0" w:color="auto"/>
                          </w:divBdr>
                          <w:divsChild>
                            <w:div w:id="1935632094">
                              <w:marLeft w:val="0"/>
                              <w:marRight w:val="0"/>
                              <w:marTop w:val="0"/>
                              <w:marBottom w:val="0"/>
                              <w:divBdr>
                                <w:top w:val="none" w:sz="0" w:space="0" w:color="auto"/>
                                <w:left w:val="none" w:sz="0" w:space="0" w:color="auto"/>
                                <w:bottom w:val="none" w:sz="0" w:space="0" w:color="auto"/>
                                <w:right w:val="none" w:sz="0" w:space="0" w:color="auto"/>
                              </w:divBdr>
                              <w:divsChild>
                                <w:div w:id="1203590243">
                                  <w:marLeft w:val="0"/>
                                  <w:marRight w:val="0"/>
                                  <w:marTop w:val="0"/>
                                  <w:marBottom w:val="0"/>
                                  <w:divBdr>
                                    <w:top w:val="none" w:sz="0" w:space="0" w:color="auto"/>
                                    <w:left w:val="none" w:sz="0" w:space="0" w:color="auto"/>
                                    <w:bottom w:val="none" w:sz="0" w:space="0" w:color="auto"/>
                                    <w:right w:val="none" w:sz="0" w:space="0" w:color="auto"/>
                                  </w:divBdr>
                                  <w:divsChild>
                                    <w:div w:id="90695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508733">
      <w:bodyDiv w:val="1"/>
      <w:marLeft w:val="0"/>
      <w:marRight w:val="0"/>
      <w:marTop w:val="0"/>
      <w:marBottom w:val="0"/>
      <w:divBdr>
        <w:top w:val="none" w:sz="0" w:space="0" w:color="auto"/>
        <w:left w:val="none" w:sz="0" w:space="0" w:color="auto"/>
        <w:bottom w:val="none" w:sz="0" w:space="0" w:color="auto"/>
        <w:right w:val="none" w:sz="0" w:space="0" w:color="auto"/>
      </w:divBdr>
    </w:div>
    <w:div w:id="1136139184">
      <w:bodyDiv w:val="1"/>
      <w:marLeft w:val="0"/>
      <w:marRight w:val="0"/>
      <w:marTop w:val="0"/>
      <w:marBottom w:val="0"/>
      <w:divBdr>
        <w:top w:val="none" w:sz="0" w:space="0" w:color="auto"/>
        <w:left w:val="none" w:sz="0" w:space="0" w:color="auto"/>
        <w:bottom w:val="none" w:sz="0" w:space="0" w:color="auto"/>
        <w:right w:val="none" w:sz="0" w:space="0" w:color="auto"/>
      </w:divBdr>
      <w:divsChild>
        <w:div w:id="517624422">
          <w:marLeft w:val="0"/>
          <w:marRight w:val="0"/>
          <w:marTop w:val="0"/>
          <w:marBottom w:val="0"/>
          <w:divBdr>
            <w:top w:val="none" w:sz="0" w:space="0" w:color="auto"/>
            <w:left w:val="none" w:sz="0" w:space="0" w:color="auto"/>
            <w:bottom w:val="none" w:sz="0" w:space="0" w:color="auto"/>
            <w:right w:val="none" w:sz="0" w:space="0" w:color="auto"/>
          </w:divBdr>
          <w:divsChild>
            <w:div w:id="675117125">
              <w:marLeft w:val="0"/>
              <w:marRight w:val="0"/>
              <w:marTop w:val="0"/>
              <w:marBottom w:val="0"/>
              <w:divBdr>
                <w:top w:val="none" w:sz="0" w:space="0" w:color="auto"/>
                <w:left w:val="none" w:sz="0" w:space="0" w:color="auto"/>
                <w:bottom w:val="none" w:sz="0" w:space="0" w:color="auto"/>
                <w:right w:val="none" w:sz="0" w:space="0" w:color="auto"/>
              </w:divBdr>
              <w:divsChild>
                <w:div w:id="17434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36732">
      <w:bodyDiv w:val="1"/>
      <w:marLeft w:val="0"/>
      <w:marRight w:val="0"/>
      <w:marTop w:val="0"/>
      <w:marBottom w:val="0"/>
      <w:divBdr>
        <w:top w:val="none" w:sz="0" w:space="0" w:color="auto"/>
        <w:left w:val="none" w:sz="0" w:space="0" w:color="auto"/>
        <w:bottom w:val="none" w:sz="0" w:space="0" w:color="auto"/>
        <w:right w:val="none" w:sz="0" w:space="0" w:color="auto"/>
      </w:divBdr>
    </w:div>
    <w:div w:id="1186602409">
      <w:bodyDiv w:val="1"/>
      <w:marLeft w:val="0"/>
      <w:marRight w:val="0"/>
      <w:marTop w:val="0"/>
      <w:marBottom w:val="0"/>
      <w:divBdr>
        <w:top w:val="none" w:sz="0" w:space="0" w:color="auto"/>
        <w:left w:val="none" w:sz="0" w:space="0" w:color="auto"/>
        <w:bottom w:val="none" w:sz="0" w:space="0" w:color="auto"/>
        <w:right w:val="none" w:sz="0" w:space="0" w:color="auto"/>
      </w:divBdr>
    </w:div>
    <w:div w:id="1199122719">
      <w:bodyDiv w:val="1"/>
      <w:marLeft w:val="0"/>
      <w:marRight w:val="0"/>
      <w:marTop w:val="0"/>
      <w:marBottom w:val="0"/>
      <w:divBdr>
        <w:top w:val="none" w:sz="0" w:space="0" w:color="auto"/>
        <w:left w:val="none" w:sz="0" w:space="0" w:color="auto"/>
        <w:bottom w:val="none" w:sz="0" w:space="0" w:color="auto"/>
        <w:right w:val="none" w:sz="0" w:space="0" w:color="auto"/>
      </w:divBdr>
    </w:div>
    <w:div w:id="1202013240">
      <w:bodyDiv w:val="1"/>
      <w:marLeft w:val="0"/>
      <w:marRight w:val="0"/>
      <w:marTop w:val="0"/>
      <w:marBottom w:val="0"/>
      <w:divBdr>
        <w:top w:val="none" w:sz="0" w:space="0" w:color="auto"/>
        <w:left w:val="none" w:sz="0" w:space="0" w:color="auto"/>
        <w:bottom w:val="none" w:sz="0" w:space="0" w:color="auto"/>
        <w:right w:val="none" w:sz="0" w:space="0" w:color="auto"/>
      </w:divBdr>
    </w:div>
    <w:div w:id="1206480390">
      <w:bodyDiv w:val="1"/>
      <w:marLeft w:val="0"/>
      <w:marRight w:val="0"/>
      <w:marTop w:val="0"/>
      <w:marBottom w:val="0"/>
      <w:divBdr>
        <w:top w:val="none" w:sz="0" w:space="0" w:color="auto"/>
        <w:left w:val="none" w:sz="0" w:space="0" w:color="auto"/>
        <w:bottom w:val="none" w:sz="0" w:space="0" w:color="auto"/>
        <w:right w:val="none" w:sz="0" w:space="0" w:color="auto"/>
      </w:divBdr>
    </w:div>
    <w:div w:id="1213418820">
      <w:bodyDiv w:val="1"/>
      <w:marLeft w:val="0"/>
      <w:marRight w:val="0"/>
      <w:marTop w:val="0"/>
      <w:marBottom w:val="0"/>
      <w:divBdr>
        <w:top w:val="none" w:sz="0" w:space="0" w:color="auto"/>
        <w:left w:val="none" w:sz="0" w:space="0" w:color="auto"/>
        <w:bottom w:val="none" w:sz="0" w:space="0" w:color="auto"/>
        <w:right w:val="none" w:sz="0" w:space="0" w:color="auto"/>
      </w:divBdr>
    </w:div>
    <w:div w:id="1221596151">
      <w:bodyDiv w:val="1"/>
      <w:marLeft w:val="0"/>
      <w:marRight w:val="0"/>
      <w:marTop w:val="0"/>
      <w:marBottom w:val="0"/>
      <w:divBdr>
        <w:top w:val="none" w:sz="0" w:space="0" w:color="auto"/>
        <w:left w:val="none" w:sz="0" w:space="0" w:color="auto"/>
        <w:bottom w:val="none" w:sz="0" w:space="0" w:color="auto"/>
        <w:right w:val="none" w:sz="0" w:space="0" w:color="auto"/>
      </w:divBdr>
    </w:div>
    <w:div w:id="1236622914">
      <w:bodyDiv w:val="1"/>
      <w:marLeft w:val="0"/>
      <w:marRight w:val="0"/>
      <w:marTop w:val="0"/>
      <w:marBottom w:val="0"/>
      <w:divBdr>
        <w:top w:val="none" w:sz="0" w:space="0" w:color="auto"/>
        <w:left w:val="none" w:sz="0" w:space="0" w:color="auto"/>
        <w:bottom w:val="none" w:sz="0" w:space="0" w:color="auto"/>
        <w:right w:val="none" w:sz="0" w:space="0" w:color="auto"/>
      </w:divBdr>
    </w:div>
    <w:div w:id="1305551553">
      <w:bodyDiv w:val="1"/>
      <w:marLeft w:val="0"/>
      <w:marRight w:val="0"/>
      <w:marTop w:val="0"/>
      <w:marBottom w:val="0"/>
      <w:divBdr>
        <w:top w:val="none" w:sz="0" w:space="0" w:color="auto"/>
        <w:left w:val="none" w:sz="0" w:space="0" w:color="auto"/>
        <w:bottom w:val="none" w:sz="0" w:space="0" w:color="auto"/>
        <w:right w:val="none" w:sz="0" w:space="0" w:color="auto"/>
      </w:divBdr>
    </w:div>
    <w:div w:id="1327171100">
      <w:bodyDiv w:val="1"/>
      <w:marLeft w:val="0"/>
      <w:marRight w:val="0"/>
      <w:marTop w:val="0"/>
      <w:marBottom w:val="0"/>
      <w:divBdr>
        <w:top w:val="none" w:sz="0" w:space="0" w:color="auto"/>
        <w:left w:val="none" w:sz="0" w:space="0" w:color="auto"/>
        <w:bottom w:val="none" w:sz="0" w:space="0" w:color="auto"/>
        <w:right w:val="none" w:sz="0" w:space="0" w:color="auto"/>
      </w:divBdr>
    </w:div>
    <w:div w:id="1337072681">
      <w:bodyDiv w:val="1"/>
      <w:marLeft w:val="0"/>
      <w:marRight w:val="0"/>
      <w:marTop w:val="0"/>
      <w:marBottom w:val="0"/>
      <w:divBdr>
        <w:top w:val="none" w:sz="0" w:space="0" w:color="auto"/>
        <w:left w:val="none" w:sz="0" w:space="0" w:color="auto"/>
        <w:bottom w:val="none" w:sz="0" w:space="0" w:color="auto"/>
        <w:right w:val="none" w:sz="0" w:space="0" w:color="auto"/>
      </w:divBdr>
    </w:div>
    <w:div w:id="1352294669">
      <w:bodyDiv w:val="1"/>
      <w:marLeft w:val="0"/>
      <w:marRight w:val="0"/>
      <w:marTop w:val="0"/>
      <w:marBottom w:val="0"/>
      <w:divBdr>
        <w:top w:val="none" w:sz="0" w:space="0" w:color="auto"/>
        <w:left w:val="none" w:sz="0" w:space="0" w:color="auto"/>
        <w:bottom w:val="none" w:sz="0" w:space="0" w:color="auto"/>
        <w:right w:val="none" w:sz="0" w:space="0" w:color="auto"/>
      </w:divBdr>
    </w:div>
    <w:div w:id="1362823677">
      <w:bodyDiv w:val="1"/>
      <w:marLeft w:val="0"/>
      <w:marRight w:val="0"/>
      <w:marTop w:val="0"/>
      <w:marBottom w:val="0"/>
      <w:divBdr>
        <w:top w:val="none" w:sz="0" w:space="0" w:color="auto"/>
        <w:left w:val="none" w:sz="0" w:space="0" w:color="auto"/>
        <w:bottom w:val="none" w:sz="0" w:space="0" w:color="auto"/>
        <w:right w:val="none" w:sz="0" w:space="0" w:color="auto"/>
      </w:divBdr>
    </w:div>
    <w:div w:id="1405029237">
      <w:bodyDiv w:val="1"/>
      <w:marLeft w:val="0"/>
      <w:marRight w:val="0"/>
      <w:marTop w:val="0"/>
      <w:marBottom w:val="0"/>
      <w:divBdr>
        <w:top w:val="none" w:sz="0" w:space="0" w:color="auto"/>
        <w:left w:val="none" w:sz="0" w:space="0" w:color="auto"/>
        <w:bottom w:val="none" w:sz="0" w:space="0" w:color="auto"/>
        <w:right w:val="none" w:sz="0" w:space="0" w:color="auto"/>
      </w:divBdr>
    </w:div>
    <w:div w:id="1410467144">
      <w:bodyDiv w:val="1"/>
      <w:marLeft w:val="0"/>
      <w:marRight w:val="0"/>
      <w:marTop w:val="0"/>
      <w:marBottom w:val="0"/>
      <w:divBdr>
        <w:top w:val="none" w:sz="0" w:space="0" w:color="auto"/>
        <w:left w:val="none" w:sz="0" w:space="0" w:color="auto"/>
        <w:bottom w:val="none" w:sz="0" w:space="0" w:color="auto"/>
        <w:right w:val="none" w:sz="0" w:space="0" w:color="auto"/>
      </w:divBdr>
    </w:div>
    <w:div w:id="1413501736">
      <w:bodyDiv w:val="1"/>
      <w:marLeft w:val="0"/>
      <w:marRight w:val="0"/>
      <w:marTop w:val="0"/>
      <w:marBottom w:val="0"/>
      <w:divBdr>
        <w:top w:val="none" w:sz="0" w:space="0" w:color="auto"/>
        <w:left w:val="none" w:sz="0" w:space="0" w:color="auto"/>
        <w:bottom w:val="none" w:sz="0" w:space="0" w:color="auto"/>
        <w:right w:val="none" w:sz="0" w:space="0" w:color="auto"/>
      </w:divBdr>
    </w:div>
    <w:div w:id="1442457995">
      <w:bodyDiv w:val="1"/>
      <w:marLeft w:val="0"/>
      <w:marRight w:val="0"/>
      <w:marTop w:val="0"/>
      <w:marBottom w:val="0"/>
      <w:divBdr>
        <w:top w:val="none" w:sz="0" w:space="0" w:color="auto"/>
        <w:left w:val="none" w:sz="0" w:space="0" w:color="auto"/>
        <w:bottom w:val="none" w:sz="0" w:space="0" w:color="auto"/>
        <w:right w:val="none" w:sz="0" w:space="0" w:color="auto"/>
      </w:divBdr>
    </w:div>
    <w:div w:id="1452167022">
      <w:bodyDiv w:val="1"/>
      <w:marLeft w:val="0"/>
      <w:marRight w:val="0"/>
      <w:marTop w:val="0"/>
      <w:marBottom w:val="0"/>
      <w:divBdr>
        <w:top w:val="none" w:sz="0" w:space="0" w:color="auto"/>
        <w:left w:val="none" w:sz="0" w:space="0" w:color="auto"/>
        <w:bottom w:val="none" w:sz="0" w:space="0" w:color="auto"/>
        <w:right w:val="none" w:sz="0" w:space="0" w:color="auto"/>
      </w:divBdr>
    </w:div>
    <w:div w:id="1456755002">
      <w:bodyDiv w:val="1"/>
      <w:marLeft w:val="0"/>
      <w:marRight w:val="0"/>
      <w:marTop w:val="0"/>
      <w:marBottom w:val="0"/>
      <w:divBdr>
        <w:top w:val="none" w:sz="0" w:space="0" w:color="auto"/>
        <w:left w:val="none" w:sz="0" w:space="0" w:color="auto"/>
        <w:bottom w:val="none" w:sz="0" w:space="0" w:color="auto"/>
        <w:right w:val="none" w:sz="0" w:space="0" w:color="auto"/>
      </w:divBdr>
    </w:div>
    <w:div w:id="1471828737">
      <w:bodyDiv w:val="1"/>
      <w:marLeft w:val="0"/>
      <w:marRight w:val="0"/>
      <w:marTop w:val="0"/>
      <w:marBottom w:val="0"/>
      <w:divBdr>
        <w:top w:val="none" w:sz="0" w:space="0" w:color="auto"/>
        <w:left w:val="none" w:sz="0" w:space="0" w:color="auto"/>
        <w:bottom w:val="none" w:sz="0" w:space="0" w:color="auto"/>
        <w:right w:val="none" w:sz="0" w:space="0" w:color="auto"/>
      </w:divBdr>
    </w:div>
    <w:div w:id="1508516516">
      <w:bodyDiv w:val="1"/>
      <w:marLeft w:val="0"/>
      <w:marRight w:val="0"/>
      <w:marTop w:val="0"/>
      <w:marBottom w:val="0"/>
      <w:divBdr>
        <w:top w:val="none" w:sz="0" w:space="0" w:color="auto"/>
        <w:left w:val="none" w:sz="0" w:space="0" w:color="auto"/>
        <w:bottom w:val="none" w:sz="0" w:space="0" w:color="auto"/>
        <w:right w:val="none" w:sz="0" w:space="0" w:color="auto"/>
      </w:divBdr>
    </w:div>
    <w:div w:id="1517815570">
      <w:bodyDiv w:val="1"/>
      <w:marLeft w:val="0"/>
      <w:marRight w:val="0"/>
      <w:marTop w:val="0"/>
      <w:marBottom w:val="0"/>
      <w:divBdr>
        <w:top w:val="none" w:sz="0" w:space="0" w:color="auto"/>
        <w:left w:val="none" w:sz="0" w:space="0" w:color="auto"/>
        <w:bottom w:val="none" w:sz="0" w:space="0" w:color="auto"/>
        <w:right w:val="none" w:sz="0" w:space="0" w:color="auto"/>
      </w:divBdr>
    </w:div>
    <w:div w:id="1528644534">
      <w:bodyDiv w:val="1"/>
      <w:marLeft w:val="0"/>
      <w:marRight w:val="0"/>
      <w:marTop w:val="0"/>
      <w:marBottom w:val="0"/>
      <w:divBdr>
        <w:top w:val="none" w:sz="0" w:space="0" w:color="auto"/>
        <w:left w:val="none" w:sz="0" w:space="0" w:color="auto"/>
        <w:bottom w:val="none" w:sz="0" w:space="0" w:color="auto"/>
        <w:right w:val="none" w:sz="0" w:space="0" w:color="auto"/>
      </w:divBdr>
    </w:div>
    <w:div w:id="1545167941">
      <w:bodyDiv w:val="1"/>
      <w:marLeft w:val="0"/>
      <w:marRight w:val="0"/>
      <w:marTop w:val="0"/>
      <w:marBottom w:val="0"/>
      <w:divBdr>
        <w:top w:val="none" w:sz="0" w:space="0" w:color="auto"/>
        <w:left w:val="none" w:sz="0" w:space="0" w:color="auto"/>
        <w:bottom w:val="none" w:sz="0" w:space="0" w:color="auto"/>
        <w:right w:val="none" w:sz="0" w:space="0" w:color="auto"/>
      </w:divBdr>
    </w:div>
    <w:div w:id="1560244346">
      <w:bodyDiv w:val="1"/>
      <w:marLeft w:val="0"/>
      <w:marRight w:val="0"/>
      <w:marTop w:val="0"/>
      <w:marBottom w:val="0"/>
      <w:divBdr>
        <w:top w:val="none" w:sz="0" w:space="0" w:color="auto"/>
        <w:left w:val="none" w:sz="0" w:space="0" w:color="auto"/>
        <w:bottom w:val="none" w:sz="0" w:space="0" w:color="auto"/>
        <w:right w:val="none" w:sz="0" w:space="0" w:color="auto"/>
      </w:divBdr>
    </w:div>
    <w:div w:id="1572932783">
      <w:bodyDiv w:val="1"/>
      <w:marLeft w:val="0"/>
      <w:marRight w:val="0"/>
      <w:marTop w:val="0"/>
      <w:marBottom w:val="0"/>
      <w:divBdr>
        <w:top w:val="none" w:sz="0" w:space="0" w:color="auto"/>
        <w:left w:val="none" w:sz="0" w:space="0" w:color="auto"/>
        <w:bottom w:val="none" w:sz="0" w:space="0" w:color="auto"/>
        <w:right w:val="none" w:sz="0" w:space="0" w:color="auto"/>
      </w:divBdr>
    </w:div>
    <w:div w:id="1580943663">
      <w:bodyDiv w:val="1"/>
      <w:marLeft w:val="0"/>
      <w:marRight w:val="0"/>
      <w:marTop w:val="0"/>
      <w:marBottom w:val="0"/>
      <w:divBdr>
        <w:top w:val="none" w:sz="0" w:space="0" w:color="auto"/>
        <w:left w:val="none" w:sz="0" w:space="0" w:color="auto"/>
        <w:bottom w:val="none" w:sz="0" w:space="0" w:color="auto"/>
        <w:right w:val="none" w:sz="0" w:space="0" w:color="auto"/>
      </w:divBdr>
      <w:divsChild>
        <w:div w:id="1098790851">
          <w:marLeft w:val="0"/>
          <w:marRight w:val="0"/>
          <w:marTop w:val="0"/>
          <w:marBottom w:val="0"/>
          <w:divBdr>
            <w:top w:val="none" w:sz="0" w:space="0" w:color="auto"/>
            <w:left w:val="none" w:sz="0" w:space="0" w:color="auto"/>
            <w:bottom w:val="none" w:sz="0" w:space="0" w:color="auto"/>
            <w:right w:val="none" w:sz="0" w:space="0" w:color="auto"/>
          </w:divBdr>
          <w:divsChild>
            <w:div w:id="469371016">
              <w:marLeft w:val="0"/>
              <w:marRight w:val="0"/>
              <w:marTop w:val="0"/>
              <w:marBottom w:val="0"/>
              <w:divBdr>
                <w:top w:val="none" w:sz="0" w:space="0" w:color="auto"/>
                <w:left w:val="none" w:sz="0" w:space="0" w:color="auto"/>
                <w:bottom w:val="none" w:sz="0" w:space="0" w:color="auto"/>
                <w:right w:val="none" w:sz="0" w:space="0" w:color="auto"/>
              </w:divBdr>
              <w:divsChild>
                <w:div w:id="1942953026">
                  <w:marLeft w:val="0"/>
                  <w:marRight w:val="0"/>
                  <w:marTop w:val="0"/>
                  <w:marBottom w:val="0"/>
                  <w:divBdr>
                    <w:top w:val="none" w:sz="0" w:space="0" w:color="auto"/>
                    <w:left w:val="none" w:sz="0" w:space="0" w:color="auto"/>
                    <w:bottom w:val="none" w:sz="0" w:space="0" w:color="auto"/>
                    <w:right w:val="none" w:sz="0" w:space="0" w:color="auto"/>
                  </w:divBdr>
                  <w:divsChild>
                    <w:div w:id="767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384411">
      <w:bodyDiv w:val="1"/>
      <w:marLeft w:val="0"/>
      <w:marRight w:val="0"/>
      <w:marTop w:val="0"/>
      <w:marBottom w:val="0"/>
      <w:divBdr>
        <w:top w:val="none" w:sz="0" w:space="0" w:color="auto"/>
        <w:left w:val="none" w:sz="0" w:space="0" w:color="auto"/>
        <w:bottom w:val="none" w:sz="0" w:space="0" w:color="auto"/>
        <w:right w:val="none" w:sz="0" w:space="0" w:color="auto"/>
      </w:divBdr>
      <w:divsChild>
        <w:div w:id="1922057667">
          <w:marLeft w:val="0"/>
          <w:marRight w:val="0"/>
          <w:marTop w:val="0"/>
          <w:marBottom w:val="0"/>
          <w:divBdr>
            <w:top w:val="none" w:sz="0" w:space="0" w:color="auto"/>
            <w:left w:val="none" w:sz="0" w:space="0" w:color="auto"/>
            <w:bottom w:val="none" w:sz="0" w:space="0" w:color="auto"/>
            <w:right w:val="none" w:sz="0" w:space="0" w:color="auto"/>
          </w:divBdr>
          <w:divsChild>
            <w:div w:id="934559007">
              <w:marLeft w:val="0"/>
              <w:marRight w:val="0"/>
              <w:marTop w:val="0"/>
              <w:marBottom w:val="0"/>
              <w:divBdr>
                <w:top w:val="none" w:sz="0" w:space="0" w:color="auto"/>
                <w:left w:val="none" w:sz="0" w:space="0" w:color="auto"/>
                <w:bottom w:val="none" w:sz="0" w:space="0" w:color="auto"/>
                <w:right w:val="none" w:sz="0" w:space="0" w:color="auto"/>
              </w:divBdr>
              <w:divsChild>
                <w:div w:id="349188348">
                  <w:marLeft w:val="0"/>
                  <w:marRight w:val="0"/>
                  <w:marTop w:val="0"/>
                  <w:marBottom w:val="0"/>
                  <w:divBdr>
                    <w:top w:val="none" w:sz="0" w:space="0" w:color="auto"/>
                    <w:left w:val="none" w:sz="0" w:space="0" w:color="auto"/>
                    <w:bottom w:val="none" w:sz="0" w:space="0" w:color="auto"/>
                    <w:right w:val="none" w:sz="0" w:space="0" w:color="auto"/>
                  </w:divBdr>
                  <w:divsChild>
                    <w:div w:id="5969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132257">
      <w:bodyDiv w:val="1"/>
      <w:marLeft w:val="0"/>
      <w:marRight w:val="0"/>
      <w:marTop w:val="0"/>
      <w:marBottom w:val="0"/>
      <w:divBdr>
        <w:top w:val="none" w:sz="0" w:space="0" w:color="auto"/>
        <w:left w:val="none" w:sz="0" w:space="0" w:color="auto"/>
        <w:bottom w:val="none" w:sz="0" w:space="0" w:color="auto"/>
        <w:right w:val="none" w:sz="0" w:space="0" w:color="auto"/>
      </w:divBdr>
    </w:div>
    <w:div w:id="1596474122">
      <w:bodyDiv w:val="1"/>
      <w:marLeft w:val="0"/>
      <w:marRight w:val="0"/>
      <w:marTop w:val="0"/>
      <w:marBottom w:val="0"/>
      <w:divBdr>
        <w:top w:val="none" w:sz="0" w:space="0" w:color="auto"/>
        <w:left w:val="none" w:sz="0" w:space="0" w:color="auto"/>
        <w:bottom w:val="none" w:sz="0" w:space="0" w:color="auto"/>
        <w:right w:val="none" w:sz="0" w:space="0" w:color="auto"/>
      </w:divBdr>
    </w:div>
    <w:div w:id="1597975488">
      <w:bodyDiv w:val="1"/>
      <w:marLeft w:val="0"/>
      <w:marRight w:val="0"/>
      <w:marTop w:val="0"/>
      <w:marBottom w:val="0"/>
      <w:divBdr>
        <w:top w:val="none" w:sz="0" w:space="0" w:color="auto"/>
        <w:left w:val="none" w:sz="0" w:space="0" w:color="auto"/>
        <w:bottom w:val="none" w:sz="0" w:space="0" w:color="auto"/>
        <w:right w:val="none" w:sz="0" w:space="0" w:color="auto"/>
      </w:divBdr>
    </w:div>
    <w:div w:id="1600529341">
      <w:bodyDiv w:val="1"/>
      <w:marLeft w:val="0"/>
      <w:marRight w:val="0"/>
      <w:marTop w:val="0"/>
      <w:marBottom w:val="0"/>
      <w:divBdr>
        <w:top w:val="none" w:sz="0" w:space="0" w:color="auto"/>
        <w:left w:val="none" w:sz="0" w:space="0" w:color="auto"/>
        <w:bottom w:val="none" w:sz="0" w:space="0" w:color="auto"/>
        <w:right w:val="none" w:sz="0" w:space="0" w:color="auto"/>
      </w:divBdr>
      <w:divsChild>
        <w:div w:id="1620722742">
          <w:marLeft w:val="0"/>
          <w:marRight w:val="0"/>
          <w:marTop w:val="0"/>
          <w:marBottom w:val="0"/>
          <w:divBdr>
            <w:top w:val="none" w:sz="0" w:space="0" w:color="auto"/>
            <w:left w:val="none" w:sz="0" w:space="0" w:color="auto"/>
            <w:bottom w:val="none" w:sz="0" w:space="0" w:color="auto"/>
            <w:right w:val="none" w:sz="0" w:space="0" w:color="auto"/>
          </w:divBdr>
          <w:divsChild>
            <w:div w:id="2038775261">
              <w:marLeft w:val="0"/>
              <w:marRight w:val="0"/>
              <w:marTop w:val="0"/>
              <w:marBottom w:val="0"/>
              <w:divBdr>
                <w:top w:val="none" w:sz="0" w:space="0" w:color="auto"/>
                <w:left w:val="none" w:sz="0" w:space="0" w:color="auto"/>
                <w:bottom w:val="none" w:sz="0" w:space="0" w:color="auto"/>
                <w:right w:val="none" w:sz="0" w:space="0" w:color="auto"/>
              </w:divBdr>
              <w:divsChild>
                <w:div w:id="794714345">
                  <w:marLeft w:val="0"/>
                  <w:marRight w:val="0"/>
                  <w:marTop w:val="0"/>
                  <w:marBottom w:val="0"/>
                  <w:divBdr>
                    <w:top w:val="none" w:sz="0" w:space="0" w:color="auto"/>
                    <w:left w:val="none" w:sz="0" w:space="0" w:color="auto"/>
                    <w:bottom w:val="none" w:sz="0" w:space="0" w:color="auto"/>
                    <w:right w:val="none" w:sz="0" w:space="0" w:color="auto"/>
                  </w:divBdr>
                  <w:divsChild>
                    <w:div w:id="117095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15615">
      <w:bodyDiv w:val="1"/>
      <w:marLeft w:val="0"/>
      <w:marRight w:val="0"/>
      <w:marTop w:val="0"/>
      <w:marBottom w:val="0"/>
      <w:divBdr>
        <w:top w:val="none" w:sz="0" w:space="0" w:color="auto"/>
        <w:left w:val="none" w:sz="0" w:space="0" w:color="auto"/>
        <w:bottom w:val="none" w:sz="0" w:space="0" w:color="auto"/>
        <w:right w:val="none" w:sz="0" w:space="0" w:color="auto"/>
      </w:divBdr>
    </w:div>
    <w:div w:id="1625885629">
      <w:bodyDiv w:val="1"/>
      <w:marLeft w:val="0"/>
      <w:marRight w:val="0"/>
      <w:marTop w:val="0"/>
      <w:marBottom w:val="0"/>
      <w:divBdr>
        <w:top w:val="none" w:sz="0" w:space="0" w:color="auto"/>
        <w:left w:val="none" w:sz="0" w:space="0" w:color="auto"/>
        <w:bottom w:val="none" w:sz="0" w:space="0" w:color="auto"/>
        <w:right w:val="none" w:sz="0" w:space="0" w:color="auto"/>
      </w:divBdr>
      <w:divsChild>
        <w:div w:id="696975478">
          <w:marLeft w:val="0"/>
          <w:marRight w:val="0"/>
          <w:marTop w:val="0"/>
          <w:marBottom w:val="0"/>
          <w:divBdr>
            <w:top w:val="single" w:sz="2" w:space="0" w:color="D9D9E3"/>
            <w:left w:val="single" w:sz="2" w:space="0" w:color="D9D9E3"/>
            <w:bottom w:val="single" w:sz="2" w:space="0" w:color="D9D9E3"/>
            <w:right w:val="single" w:sz="2" w:space="0" w:color="D9D9E3"/>
          </w:divBdr>
          <w:divsChild>
            <w:div w:id="1094280757">
              <w:marLeft w:val="0"/>
              <w:marRight w:val="0"/>
              <w:marTop w:val="0"/>
              <w:marBottom w:val="0"/>
              <w:divBdr>
                <w:top w:val="single" w:sz="2" w:space="0" w:color="D9D9E3"/>
                <w:left w:val="single" w:sz="2" w:space="0" w:color="D9D9E3"/>
                <w:bottom w:val="single" w:sz="2" w:space="0" w:color="D9D9E3"/>
                <w:right w:val="single" w:sz="2" w:space="0" w:color="D9D9E3"/>
              </w:divBdr>
              <w:divsChild>
                <w:div w:id="1080954369">
                  <w:marLeft w:val="0"/>
                  <w:marRight w:val="0"/>
                  <w:marTop w:val="0"/>
                  <w:marBottom w:val="0"/>
                  <w:divBdr>
                    <w:top w:val="single" w:sz="2" w:space="0" w:color="D9D9E3"/>
                    <w:left w:val="single" w:sz="2" w:space="0" w:color="D9D9E3"/>
                    <w:bottom w:val="single" w:sz="2" w:space="0" w:color="D9D9E3"/>
                    <w:right w:val="single" w:sz="2" w:space="0" w:color="D9D9E3"/>
                  </w:divBdr>
                  <w:divsChild>
                    <w:div w:id="91051132">
                      <w:marLeft w:val="0"/>
                      <w:marRight w:val="0"/>
                      <w:marTop w:val="0"/>
                      <w:marBottom w:val="0"/>
                      <w:divBdr>
                        <w:top w:val="single" w:sz="2" w:space="0" w:color="D9D9E3"/>
                        <w:left w:val="single" w:sz="2" w:space="0" w:color="D9D9E3"/>
                        <w:bottom w:val="single" w:sz="2" w:space="0" w:color="D9D9E3"/>
                        <w:right w:val="single" w:sz="2" w:space="0" w:color="D9D9E3"/>
                      </w:divBdr>
                      <w:divsChild>
                        <w:div w:id="1921476192">
                          <w:marLeft w:val="0"/>
                          <w:marRight w:val="0"/>
                          <w:marTop w:val="0"/>
                          <w:marBottom w:val="0"/>
                          <w:divBdr>
                            <w:top w:val="none" w:sz="0" w:space="0" w:color="auto"/>
                            <w:left w:val="none" w:sz="0" w:space="0" w:color="auto"/>
                            <w:bottom w:val="none" w:sz="0" w:space="0" w:color="auto"/>
                            <w:right w:val="none" w:sz="0" w:space="0" w:color="auto"/>
                          </w:divBdr>
                          <w:divsChild>
                            <w:div w:id="1276445329">
                              <w:marLeft w:val="0"/>
                              <w:marRight w:val="0"/>
                              <w:marTop w:val="100"/>
                              <w:marBottom w:val="100"/>
                              <w:divBdr>
                                <w:top w:val="single" w:sz="2" w:space="0" w:color="D9D9E3"/>
                                <w:left w:val="single" w:sz="2" w:space="0" w:color="D9D9E3"/>
                                <w:bottom w:val="single" w:sz="2" w:space="0" w:color="D9D9E3"/>
                                <w:right w:val="single" w:sz="2" w:space="0" w:color="D9D9E3"/>
                              </w:divBdr>
                              <w:divsChild>
                                <w:div w:id="1437359486">
                                  <w:marLeft w:val="0"/>
                                  <w:marRight w:val="0"/>
                                  <w:marTop w:val="0"/>
                                  <w:marBottom w:val="0"/>
                                  <w:divBdr>
                                    <w:top w:val="single" w:sz="2" w:space="0" w:color="D9D9E3"/>
                                    <w:left w:val="single" w:sz="2" w:space="0" w:color="D9D9E3"/>
                                    <w:bottom w:val="single" w:sz="2" w:space="0" w:color="D9D9E3"/>
                                    <w:right w:val="single" w:sz="2" w:space="0" w:color="D9D9E3"/>
                                  </w:divBdr>
                                  <w:divsChild>
                                    <w:div w:id="1411655518">
                                      <w:marLeft w:val="0"/>
                                      <w:marRight w:val="0"/>
                                      <w:marTop w:val="0"/>
                                      <w:marBottom w:val="0"/>
                                      <w:divBdr>
                                        <w:top w:val="single" w:sz="2" w:space="0" w:color="D9D9E3"/>
                                        <w:left w:val="single" w:sz="2" w:space="0" w:color="D9D9E3"/>
                                        <w:bottom w:val="single" w:sz="2" w:space="0" w:color="D9D9E3"/>
                                        <w:right w:val="single" w:sz="2" w:space="0" w:color="D9D9E3"/>
                                      </w:divBdr>
                                      <w:divsChild>
                                        <w:div w:id="2054384539">
                                          <w:marLeft w:val="0"/>
                                          <w:marRight w:val="0"/>
                                          <w:marTop w:val="0"/>
                                          <w:marBottom w:val="0"/>
                                          <w:divBdr>
                                            <w:top w:val="single" w:sz="2" w:space="0" w:color="D9D9E3"/>
                                            <w:left w:val="single" w:sz="2" w:space="0" w:color="D9D9E3"/>
                                            <w:bottom w:val="single" w:sz="2" w:space="0" w:color="D9D9E3"/>
                                            <w:right w:val="single" w:sz="2" w:space="0" w:color="D9D9E3"/>
                                          </w:divBdr>
                                          <w:divsChild>
                                            <w:div w:id="2052920608">
                                              <w:marLeft w:val="0"/>
                                              <w:marRight w:val="0"/>
                                              <w:marTop w:val="0"/>
                                              <w:marBottom w:val="0"/>
                                              <w:divBdr>
                                                <w:top w:val="single" w:sz="2" w:space="0" w:color="D9D9E3"/>
                                                <w:left w:val="single" w:sz="2" w:space="0" w:color="D9D9E3"/>
                                                <w:bottom w:val="single" w:sz="2" w:space="0" w:color="D9D9E3"/>
                                                <w:right w:val="single" w:sz="2" w:space="0" w:color="D9D9E3"/>
                                              </w:divBdr>
                                              <w:divsChild>
                                                <w:div w:id="1924684606">
                                                  <w:marLeft w:val="0"/>
                                                  <w:marRight w:val="0"/>
                                                  <w:marTop w:val="0"/>
                                                  <w:marBottom w:val="0"/>
                                                  <w:divBdr>
                                                    <w:top w:val="single" w:sz="2" w:space="0" w:color="D9D9E3"/>
                                                    <w:left w:val="single" w:sz="2" w:space="0" w:color="D9D9E3"/>
                                                    <w:bottom w:val="single" w:sz="2" w:space="0" w:color="D9D9E3"/>
                                                    <w:right w:val="single" w:sz="2" w:space="0" w:color="D9D9E3"/>
                                                  </w:divBdr>
                                                  <w:divsChild>
                                                    <w:div w:id="6438972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00347224">
          <w:marLeft w:val="0"/>
          <w:marRight w:val="0"/>
          <w:marTop w:val="0"/>
          <w:marBottom w:val="0"/>
          <w:divBdr>
            <w:top w:val="none" w:sz="0" w:space="0" w:color="auto"/>
            <w:left w:val="none" w:sz="0" w:space="0" w:color="auto"/>
            <w:bottom w:val="none" w:sz="0" w:space="0" w:color="auto"/>
            <w:right w:val="none" w:sz="0" w:space="0" w:color="auto"/>
          </w:divBdr>
          <w:divsChild>
            <w:div w:id="1788546737">
              <w:marLeft w:val="0"/>
              <w:marRight w:val="0"/>
              <w:marTop w:val="0"/>
              <w:marBottom w:val="0"/>
              <w:divBdr>
                <w:top w:val="single" w:sz="2" w:space="0" w:color="D9D9E3"/>
                <w:left w:val="single" w:sz="2" w:space="0" w:color="D9D9E3"/>
                <w:bottom w:val="single" w:sz="2" w:space="0" w:color="D9D9E3"/>
                <w:right w:val="single" w:sz="2" w:space="0" w:color="D9D9E3"/>
              </w:divBdr>
              <w:divsChild>
                <w:div w:id="7764079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628466811">
      <w:bodyDiv w:val="1"/>
      <w:marLeft w:val="0"/>
      <w:marRight w:val="0"/>
      <w:marTop w:val="0"/>
      <w:marBottom w:val="0"/>
      <w:divBdr>
        <w:top w:val="none" w:sz="0" w:space="0" w:color="auto"/>
        <w:left w:val="none" w:sz="0" w:space="0" w:color="auto"/>
        <w:bottom w:val="none" w:sz="0" w:space="0" w:color="auto"/>
        <w:right w:val="none" w:sz="0" w:space="0" w:color="auto"/>
      </w:divBdr>
    </w:div>
    <w:div w:id="1643389440">
      <w:bodyDiv w:val="1"/>
      <w:marLeft w:val="0"/>
      <w:marRight w:val="0"/>
      <w:marTop w:val="0"/>
      <w:marBottom w:val="0"/>
      <w:divBdr>
        <w:top w:val="none" w:sz="0" w:space="0" w:color="auto"/>
        <w:left w:val="none" w:sz="0" w:space="0" w:color="auto"/>
        <w:bottom w:val="none" w:sz="0" w:space="0" w:color="auto"/>
        <w:right w:val="none" w:sz="0" w:space="0" w:color="auto"/>
      </w:divBdr>
    </w:div>
    <w:div w:id="1659724452">
      <w:bodyDiv w:val="1"/>
      <w:marLeft w:val="0"/>
      <w:marRight w:val="0"/>
      <w:marTop w:val="0"/>
      <w:marBottom w:val="0"/>
      <w:divBdr>
        <w:top w:val="none" w:sz="0" w:space="0" w:color="auto"/>
        <w:left w:val="none" w:sz="0" w:space="0" w:color="auto"/>
        <w:bottom w:val="none" w:sz="0" w:space="0" w:color="auto"/>
        <w:right w:val="none" w:sz="0" w:space="0" w:color="auto"/>
      </w:divBdr>
    </w:div>
    <w:div w:id="1663045960">
      <w:bodyDiv w:val="1"/>
      <w:marLeft w:val="0"/>
      <w:marRight w:val="0"/>
      <w:marTop w:val="0"/>
      <w:marBottom w:val="0"/>
      <w:divBdr>
        <w:top w:val="none" w:sz="0" w:space="0" w:color="auto"/>
        <w:left w:val="none" w:sz="0" w:space="0" w:color="auto"/>
        <w:bottom w:val="none" w:sz="0" w:space="0" w:color="auto"/>
        <w:right w:val="none" w:sz="0" w:space="0" w:color="auto"/>
      </w:divBdr>
    </w:div>
    <w:div w:id="1663965816">
      <w:bodyDiv w:val="1"/>
      <w:marLeft w:val="0"/>
      <w:marRight w:val="0"/>
      <w:marTop w:val="0"/>
      <w:marBottom w:val="0"/>
      <w:divBdr>
        <w:top w:val="none" w:sz="0" w:space="0" w:color="auto"/>
        <w:left w:val="none" w:sz="0" w:space="0" w:color="auto"/>
        <w:bottom w:val="none" w:sz="0" w:space="0" w:color="auto"/>
        <w:right w:val="none" w:sz="0" w:space="0" w:color="auto"/>
      </w:divBdr>
    </w:div>
    <w:div w:id="1683774916">
      <w:bodyDiv w:val="1"/>
      <w:marLeft w:val="0"/>
      <w:marRight w:val="0"/>
      <w:marTop w:val="0"/>
      <w:marBottom w:val="0"/>
      <w:divBdr>
        <w:top w:val="none" w:sz="0" w:space="0" w:color="auto"/>
        <w:left w:val="none" w:sz="0" w:space="0" w:color="auto"/>
        <w:bottom w:val="none" w:sz="0" w:space="0" w:color="auto"/>
        <w:right w:val="none" w:sz="0" w:space="0" w:color="auto"/>
      </w:divBdr>
    </w:div>
    <w:div w:id="1702392745">
      <w:bodyDiv w:val="1"/>
      <w:marLeft w:val="0"/>
      <w:marRight w:val="0"/>
      <w:marTop w:val="0"/>
      <w:marBottom w:val="0"/>
      <w:divBdr>
        <w:top w:val="none" w:sz="0" w:space="0" w:color="auto"/>
        <w:left w:val="none" w:sz="0" w:space="0" w:color="auto"/>
        <w:bottom w:val="none" w:sz="0" w:space="0" w:color="auto"/>
        <w:right w:val="none" w:sz="0" w:space="0" w:color="auto"/>
      </w:divBdr>
    </w:div>
    <w:div w:id="1720085754">
      <w:bodyDiv w:val="1"/>
      <w:marLeft w:val="0"/>
      <w:marRight w:val="0"/>
      <w:marTop w:val="0"/>
      <w:marBottom w:val="0"/>
      <w:divBdr>
        <w:top w:val="none" w:sz="0" w:space="0" w:color="auto"/>
        <w:left w:val="none" w:sz="0" w:space="0" w:color="auto"/>
        <w:bottom w:val="none" w:sz="0" w:space="0" w:color="auto"/>
        <w:right w:val="none" w:sz="0" w:space="0" w:color="auto"/>
      </w:divBdr>
      <w:divsChild>
        <w:div w:id="807016299">
          <w:marLeft w:val="0"/>
          <w:marRight w:val="0"/>
          <w:marTop w:val="0"/>
          <w:marBottom w:val="0"/>
          <w:divBdr>
            <w:top w:val="single" w:sz="2" w:space="0" w:color="D9D9E3"/>
            <w:left w:val="single" w:sz="2" w:space="0" w:color="D9D9E3"/>
            <w:bottom w:val="single" w:sz="2" w:space="0" w:color="D9D9E3"/>
            <w:right w:val="single" w:sz="2" w:space="0" w:color="D9D9E3"/>
          </w:divBdr>
          <w:divsChild>
            <w:div w:id="226457843">
              <w:marLeft w:val="0"/>
              <w:marRight w:val="0"/>
              <w:marTop w:val="0"/>
              <w:marBottom w:val="0"/>
              <w:divBdr>
                <w:top w:val="single" w:sz="2" w:space="0" w:color="D9D9E3"/>
                <w:left w:val="single" w:sz="2" w:space="0" w:color="D9D9E3"/>
                <w:bottom w:val="single" w:sz="2" w:space="0" w:color="D9D9E3"/>
                <w:right w:val="single" w:sz="2" w:space="0" w:color="D9D9E3"/>
              </w:divBdr>
              <w:divsChild>
                <w:div w:id="859201193">
                  <w:marLeft w:val="0"/>
                  <w:marRight w:val="0"/>
                  <w:marTop w:val="0"/>
                  <w:marBottom w:val="0"/>
                  <w:divBdr>
                    <w:top w:val="single" w:sz="2" w:space="0" w:color="D9D9E3"/>
                    <w:left w:val="single" w:sz="2" w:space="0" w:color="D9D9E3"/>
                    <w:bottom w:val="single" w:sz="2" w:space="0" w:color="D9D9E3"/>
                    <w:right w:val="single" w:sz="2" w:space="0" w:color="D9D9E3"/>
                  </w:divBdr>
                  <w:divsChild>
                    <w:div w:id="138767275">
                      <w:marLeft w:val="0"/>
                      <w:marRight w:val="0"/>
                      <w:marTop w:val="0"/>
                      <w:marBottom w:val="0"/>
                      <w:divBdr>
                        <w:top w:val="single" w:sz="2" w:space="0" w:color="D9D9E3"/>
                        <w:left w:val="single" w:sz="2" w:space="0" w:color="D9D9E3"/>
                        <w:bottom w:val="single" w:sz="2" w:space="0" w:color="D9D9E3"/>
                        <w:right w:val="single" w:sz="2" w:space="0" w:color="D9D9E3"/>
                      </w:divBdr>
                      <w:divsChild>
                        <w:div w:id="468868236">
                          <w:marLeft w:val="0"/>
                          <w:marRight w:val="0"/>
                          <w:marTop w:val="0"/>
                          <w:marBottom w:val="0"/>
                          <w:divBdr>
                            <w:top w:val="single" w:sz="2" w:space="0" w:color="D9D9E3"/>
                            <w:left w:val="single" w:sz="2" w:space="0" w:color="D9D9E3"/>
                            <w:bottom w:val="single" w:sz="2" w:space="0" w:color="D9D9E3"/>
                            <w:right w:val="single" w:sz="2" w:space="0" w:color="D9D9E3"/>
                          </w:divBdr>
                          <w:divsChild>
                            <w:div w:id="1862665594">
                              <w:marLeft w:val="0"/>
                              <w:marRight w:val="0"/>
                              <w:marTop w:val="100"/>
                              <w:marBottom w:val="100"/>
                              <w:divBdr>
                                <w:top w:val="single" w:sz="2" w:space="0" w:color="D9D9E3"/>
                                <w:left w:val="single" w:sz="2" w:space="0" w:color="D9D9E3"/>
                                <w:bottom w:val="single" w:sz="2" w:space="0" w:color="D9D9E3"/>
                                <w:right w:val="single" w:sz="2" w:space="0" w:color="D9D9E3"/>
                              </w:divBdr>
                              <w:divsChild>
                                <w:div w:id="1823620183">
                                  <w:marLeft w:val="0"/>
                                  <w:marRight w:val="0"/>
                                  <w:marTop w:val="0"/>
                                  <w:marBottom w:val="0"/>
                                  <w:divBdr>
                                    <w:top w:val="single" w:sz="2" w:space="0" w:color="D9D9E3"/>
                                    <w:left w:val="single" w:sz="2" w:space="0" w:color="D9D9E3"/>
                                    <w:bottom w:val="single" w:sz="2" w:space="0" w:color="D9D9E3"/>
                                    <w:right w:val="single" w:sz="2" w:space="0" w:color="D9D9E3"/>
                                  </w:divBdr>
                                  <w:divsChild>
                                    <w:div w:id="74137414">
                                      <w:marLeft w:val="0"/>
                                      <w:marRight w:val="0"/>
                                      <w:marTop w:val="0"/>
                                      <w:marBottom w:val="0"/>
                                      <w:divBdr>
                                        <w:top w:val="single" w:sz="2" w:space="0" w:color="D9D9E3"/>
                                        <w:left w:val="single" w:sz="2" w:space="0" w:color="D9D9E3"/>
                                        <w:bottom w:val="single" w:sz="2" w:space="0" w:color="D9D9E3"/>
                                        <w:right w:val="single" w:sz="2" w:space="0" w:color="D9D9E3"/>
                                      </w:divBdr>
                                      <w:divsChild>
                                        <w:div w:id="686903702">
                                          <w:marLeft w:val="0"/>
                                          <w:marRight w:val="0"/>
                                          <w:marTop w:val="0"/>
                                          <w:marBottom w:val="0"/>
                                          <w:divBdr>
                                            <w:top w:val="single" w:sz="2" w:space="0" w:color="D9D9E3"/>
                                            <w:left w:val="single" w:sz="2" w:space="0" w:color="D9D9E3"/>
                                            <w:bottom w:val="single" w:sz="2" w:space="0" w:color="D9D9E3"/>
                                            <w:right w:val="single" w:sz="2" w:space="0" w:color="D9D9E3"/>
                                          </w:divBdr>
                                          <w:divsChild>
                                            <w:div w:id="2068530522">
                                              <w:marLeft w:val="0"/>
                                              <w:marRight w:val="0"/>
                                              <w:marTop w:val="0"/>
                                              <w:marBottom w:val="0"/>
                                              <w:divBdr>
                                                <w:top w:val="single" w:sz="2" w:space="0" w:color="D9D9E3"/>
                                                <w:left w:val="single" w:sz="2" w:space="0" w:color="D9D9E3"/>
                                                <w:bottom w:val="single" w:sz="2" w:space="0" w:color="D9D9E3"/>
                                                <w:right w:val="single" w:sz="2" w:space="0" w:color="D9D9E3"/>
                                              </w:divBdr>
                                              <w:divsChild>
                                                <w:div w:id="1159883663">
                                                  <w:marLeft w:val="0"/>
                                                  <w:marRight w:val="0"/>
                                                  <w:marTop w:val="0"/>
                                                  <w:marBottom w:val="0"/>
                                                  <w:divBdr>
                                                    <w:top w:val="single" w:sz="2" w:space="0" w:color="D9D9E3"/>
                                                    <w:left w:val="single" w:sz="2" w:space="0" w:color="D9D9E3"/>
                                                    <w:bottom w:val="single" w:sz="2" w:space="0" w:color="D9D9E3"/>
                                                    <w:right w:val="single" w:sz="2" w:space="0" w:color="D9D9E3"/>
                                                  </w:divBdr>
                                                  <w:divsChild>
                                                    <w:div w:id="12041012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86084266">
          <w:marLeft w:val="0"/>
          <w:marRight w:val="0"/>
          <w:marTop w:val="0"/>
          <w:marBottom w:val="0"/>
          <w:divBdr>
            <w:top w:val="none" w:sz="0" w:space="0" w:color="auto"/>
            <w:left w:val="none" w:sz="0" w:space="0" w:color="auto"/>
            <w:bottom w:val="none" w:sz="0" w:space="0" w:color="auto"/>
            <w:right w:val="none" w:sz="0" w:space="0" w:color="auto"/>
          </w:divBdr>
          <w:divsChild>
            <w:div w:id="723871426">
              <w:marLeft w:val="0"/>
              <w:marRight w:val="0"/>
              <w:marTop w:val="0"/>
              <w:marBottom w:val="0"/>
              <w:divBdr>
                <w:top w:val="single" w:sz="2" w:space="0" w:color="D9D9E3"/>
                <w:left w:val="single" w:sz="2" w:space="0" w:color="D9D9E3"/>
                <w:bottom w:val="single" w:sz="2" w:space="0" w:color="D9D9E3"/>
                <w:right w:val="single" w:sz="2" w:space="0" w:color="D9D9E3"/>
              </w:divBdr>
              <w:divsChild>
                <w:div w:id="483798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22436220">
      <w:bodyDiv w:val="1"/>
      <w:marLeft w:val="0"/>
      <w:marRight w:val="0"/>
      <w:marTop w:val="0"/>
      <w:marBottom w:val="0"/>
      <w:divBdr>
        <w:top w:val="none" w:sz="0" w:space="0" w:color="auto"/>
        <w:left w:val="none" w:sz="0" w:space="0" w:color="auto"/>
        <w:bottom w:val="none" w:sz="0" w:space="0" w:color="auto"/>
        <w:right w:val="none" w:sz="0" w:space="0" w:color="auto"/>
      </w:divBdr>
      <w:divsChild>
        <w:div w:id="2120830590">
          <w:marLeft w:val="0"/>
          <w:marRight w:val="0"/>
          <w:marTop w:val="0"/>
          <w:marBottom w:val="0"/>
          <w:divBdr>
            <w:top w:val="none" w:sz="0" w:space="0" w:color="auto"/>
            <w:left w:val="none" w:sz="0" w:space="0" w:color="auto"/>
            <w:bottom w:val="none" w:sz="0" w:space="0" w:color="auto"/>
            <w:right w:val="none" w:sz="0" w:space="0" w:color="auto"/>
          </w:divBdr>
          <w:divsChild>
            <w:div w:id="1109742004">
              <w:marLeft w:val="0"/>
              <w:marRight w:val="0"/>
              <w:marTop w:val="0"/>
              <w:marBottom w:val="0"/>
              <w:divBdr>
                <w:top w:val="none" w:sz="0" w:space="0" w:color="auto"/>
                <w:left w:val="none" w:sz="0" w:space="0" w:color="auto"/>
                <w:bottom w:val="none" w:sz="0" w:space="0" w:color="auto"/>
                <w:right w:val="none" w:sz="0" w:space="0" w:color="auto"/>
              </w:divBdr>
              <w:divsChild>
                <w:div w:id="209270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00378">
      <w:bodyDiv w:val="1"/>
      <w:marLeft w:val="0"/>
      <w:marRight w:val="0"/>
      <w:marTop w:val="0"/>
      <w:marBottom w:val="0"/>
      <w:divBdr>
        <w:top w:val="none" w:sz="0" w:space="0" w:color="auto"/>
        <w:left w:val="none" w:sz="0" w:space="0" w:color="auto"/>
        <w:bottom w:val="none" w:sz="0" w:space="0" w:color="auto"/>
        <w:right w:val="none" w:sz="0" w:space="0" w:color="auto"/>
      </w:divBdr>
    </w:div>
    <w:div w:id="1727558767">
      <w:bodyDiv w:val="1"/>
      <w:marLeft w:val="0"/>
      <w:marRight w:val="0"/>
      <w:marTop w:val="0"/>
      <w:marBottom w:val="0"/>
      <w:divBdr>
        <w:top w:val="none" w:sz="0" w:space="0" w:color="auto"/>
        <w:left w:val="none" w:sz="0" w:space="0" w:color="auto"/>
        <w:bottom w:val="none" w:sz="0" w:space="0" w:color="auto"/>
        <w:right w:val="none" w:sz="0" w:space="0" w:color="auto"/>
      </w:divBdr>
    </w:div>
    <w:div w:id="1764566145">
      <w:bodyDiv w:val="1"/>
      <w:marLeft w:val="0"/>
      <w:marRight w:val="0"/>
      <w:marTop w:val="0"/>
      <w:marBottom w:val="0"/>
      <w:divBdr>
        <w:top w:val="none" w:sz="0" w:space="0" w:color="auto"/>
        <w:left w:val="none" w:sz="0" w:space="0" w:color="auto"/>
        <w:bottom w:val="none" w:sz="0" w:space="0" w:color="auto"/>
        <w:right w:val="none" w:sz="0" w:space="0" w:color="auto"/>
      </w:divBdr>
    </w:div>
    <w:div w:id="1777018054">
      <w:bodyDiv w:val="1"/>
      <w:marLeft w:val="0"/>
      <w:marRight w:val="0"/>
      <w:marTop w:val="0"/>
      <w:marBottom w:val="0"/>
      <w:divBdr>
        <w:top w:val="none" w:sz="0" w:space="0" w:color="auto"/>
        <w:left w:val="none" w:sz="0" w:space="0" w:color="auto"/>
        <w:bottom w:val="none" w:sz="0" w:space="0" w:color="auto"/>
        <w:right w:val="none" w:sz="0" w:space="0" w:color="auto"/>
      </w:divBdr>
    </w:div>
    <w:div w:id="1791701241">
      <w:bodyDiv w:val="1"/>
      <w:marLeft w:val="0"/>
      <w:marRight w:val="0"/>
      <w:marTop w:val="0"/>
      <w:marBottom w:val="0"/>
      <w:divBdr>
        <w:top w:val="none" w:sz="0" w:space="0" w:color="auto"/>
        <w:left w:val="none" w:sz="0" w:space="0" w:color="auto"/>
        <w:bottom w:val="none" w:sz="0" w:space="0" w:color="auto"/>
        <w:right w:val="none" w:sz="0" w:space="0" w:color="auto"/>
      </w:divBdr>
    </w:div>
    <w:div w:id="1836996612">
      <w:bodyDiv w:val="1"/>
      <w:marLeft w:val="0"/>
      <w:marRight w:val="0"/>
      <w:marTop w:val="0"/>
      <w:marBottom w:val="0"/>
      <w:divBdr>
        <w:top w:val="none" w:sz="0" w:space="0" w:color="auto"/>
        <w:left w:val="none" w:sz="0" w:space="0" w:color="auto"/>
        <w:bottom w:val="none" w:sz="0" w:space="0" w:color="auto"/>
        <w:right w:val="none" w:sz="0" w:space="0" w:color="auto"/>
      </w:divBdr>
      <w:divsChild>
        <w:div w:id="411774895">
          <w:marLeft w:val="0"/>
          <w:marRight w:val="0"/>
          <w:marTop w:val="0"/>
          <w:marBottom w:val="0"/>
          <w:divBdr>
            <w:top w:val="none" w:sz="0" w:space="0" w:color="auto"/>
            <w:left w:val="none" w:sz="0" w:space="0" w:color="auto"/>
            <w:bottom w:val="none" w:sz="0" w:space="0" w:color="auto"/>
            <w:right w:val="none" w:sz="0" w:space="0" w:color="auto"/>
          </w:divBdr>
          <w:divsChild>
            <w:div w:id="720058643">
              <w:marLeft w:val="0"/>
              <w:marRight w:val="0"/>
              <w:marTop w:val="0"/>
              <w:marBottom w:val="0"/>
              <w:divBdr>
                <w:top w:val="none" w:sz="0" w:space="0" w:color="auto"/>
                <w:left w:val="none" w:sz="0" w:space="0" w:color="auto"/>
                <w:bottom w:val="none" w:sz="0" w:space="0" w:color="auto"/>
                <w:right w:val="none" w:sz="0" w:space="0" w:color="auto"/>
              </w:divBdr>
              <w:divsChild>
                <w:div w:id="435291824">
                  <w:marLeft w:val="0"/>
                  <w:marRight w:val="0"/>
                  <w:marTop w:val="0"/>
                  <w:marBottom w:val="0"/>
                  <w:divBdr>
                    <w:top w:val="none" w:sz="0" w:space="0" w:color="auto"/>
                    <w:left w:val="none" w:sz="0" w:space="0" w:color="auto"/>
                    <w:bottom w:val="none" w:sz="0" w:space="0" w:color="auto"/>
                    <w:right w:val="none" w:sz="0" w:space="0" w:color="auto"/>
                  </w:divBdr>
                  <w:divsChild>
                    <w:div w:id="4136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20105">
      <w:bodyDiv w:val="1"/>
      <w:marLeft w:val="0"/>
      <w:marRight w:val="0"/>
      <w:marTop w:val="0"/>
      <w:marBottom w:val="0"/>
      <w:divBdr>
        <w:top w:val="none" w:sz="0" w:space="0" w:color="auto"/>
        <w:left w:val="none" w:sz="0" w:space="0" w:color="auto"/>
        <w:bottom w:val="none" w:sz="0" w:space="0" w:color="auto"/>
        <w:right w:val="none" w:sz="0" w:space="0" w:color="auto"/>
      </w:divBdr>
      <w:divsChild>
        <w:div w:id="1305283014">
          <w:marLeft w:val="0"/>
          <w:marRight w:val="0"/>
          <w:marTop w:val="0"/>
          <w:marBottom w:val="0"/>
          <w:divBdr>
            <w:top w:val="none" w:sz="0" w:space="0" w:color="auto"/>
            <w:left w:val="none" w:sz="0" w:space="0" w:color="auto"/>
            <w:bottom w:val="none" w:sz="0" w:space="0" w:color="auto"/>
            <w:right w:val="none" w:sz="0" w:space="0" w:color="auto"/>
          </w:divBdr>
          <w:divsChild>
            <w:div w:id="1236820764">
              <w:marLeft w:val="0"/>
              <w:marRight w:val="0"/>
              <w:marTop w:val="0"/>
              <w:marBottom w:val="0"/>
              <w:divBdr>
                <w:top w:val="none" w:sz="0" w:space="0" w:color="auto"/>
                <w:left w:val="none" w:sz="0" w:space="0" w:color="auto"/>
                <w:bottom w:val="none" w:sz="0" w:space="0" w:color="auto"/>
                <w:right w:val="none" w:sz="0" w:space="0" w:color="auto"/>
              </w:divBdr>
              <w:divsChild>
                <w:div w:id="710805176">
                  <w:marLeft w:val="0"/>
                  <w:marRight w:val="0"/>
                  <w:marTop w:val="0"/>
                  <w:marBottom w:val="0"/>
                  <w:divBdr>
                    <w:top w:val="none" w:sz="0" w:space="0" w:color="auto"/>
                    <w:left w:val="none" w:sz="0" w:space="0" w:color="auto"/>
                    <w:bottom w:val="none" w:sz="0" w:space="0" w:color="auto"/>
                    <w:right w:val="none" w:sz="0" w:space="0" w:color="auto"/>
                  </w:divBdr>
                  <w:divsChild>
                    <w:div w:id="105408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400845">
      <w:bodyDiv w:val="1"/>
      <w:marLeft w:val="0"/>
      <w:marRight w:val="0"/>
      <w:marTop w:val="0"/>
      <w:marBottom w:val="0"/>
      <w:divBdr>
        <w:top w:val="none" w:sz="0" w:space="0" w:color="auto"/>
        <w:left w:val="none" w:sz="0" w:space="0" w:color="auto"/>
        <w:bottom w:val="none" w:sz="0" w:space="0" w:color="auto"/>
        <w:right w:val="none" w:sz="0" w:space="0" w:color="auto"/>
      </w:divBdr>
    </w:div>
    <w:div w:id="1848591376">
      <w:bodyDiv w:val="1"/>
      <w:marLeft w:val="0"/>
      <w:marRight w:val="0"/>
      <w:marTop w:val="0"/>
      <w:marBottom w:val="0"/>
      <w:divBdr>
        <w:top w:val="none" w:sz="0" w:space="0" w:color="auto"/>
        <w:left w:val="none" w:sz="0" w:space="0" w:color="auto"/>
        <w:bottom w:val="none" w:sz="0" w:space="0" w:color="auto"/>
        <w:right w:val="none" w:sz="0" w:space="0" w:color="auto"/>
      </w:divBdr>
    </w:div>
    <w:div w:id="1852210236">
      <w:bodyDiv w:val="1"/>
      <w:marLeft w:val="0"/>
      <w:marRight w:val="0"/>
      <w:marTop w:val="0"/>
      <w:marBottom w:val="0"/>
      <w:divBdr>
        <w:top w:val="none" w:sz="0" w:space="0" w:color="auto"/>
        <w:left w:val="none" w:sz="0" w:space="0" w:color="auto"/>
        <w:bottom w:val="none" w:sz="0" w:space="0" w:color="auto"/>
        <w:right w:val="none" w:sz="0" w:space="0" w:color="auto"/>
      </w:divBdr>
    </w:div>
    <w:div w:id="1875456631">
      <w:bodyDiv w:val="1"/>
      <w:marLeft w:val="0"/>
      <w:marRight w:val="0"/>
      <w:marTop w:val="0"/>
      <w:marBottom w:val="0"/>
      <w:divBdr>
        <w:top w:val="none" w:sz="0" w:space="0" w:color="auto"/>
        <w:left w:val="none" w:sz="0" w:space="0" w:color="auto"/>
        <w:bottom w:val="none" w:sz="0" w:space="0" w:color="auto"/>
        <w:right w:val="none" w:sz="0" w:space="0" w:color="auto"/>
      </w:divBdr>
    </w:div>
    <w:div w:id="1896352621">
      <w:bodyDiv w:val="1"/>
      <w:marLeft w:val="0"/>
      <w:marRight w:val="0"/>
      <w:marTop w:val="0"/>
      <w:marBottom w:val="0"/>
      <w:divBdr>
        <w:top w:val="none" w:sz="0" w:space="0" w:color="auto"/>
        <w:left w:val="none" w:sz="0" w:space="0" w:color="auto"/>
        <w:bottom w:val="none" w:sz="0" w:space="0" w:color="auto"/>
        <w:right w:val="none" w:sz="0" w:space="0" w:color="auto"/>
      </w:divBdr>
    </w:div>
    <w:div w:id="1899123604">
      <w:bodyDiv w:val="1"/>
      <w:marLeft w:val="0"/>
      <w:marRight w:val="0"/>
      <w:marTop w:val="0"/>
      <w:marBottom w:val="0"/>
      <w:divBdr>
        <w:top w:val="none" w:sz="0" w:space="0" w:color="auto"/>
        <w:left w:val="none" w:sz="0" w:space="0" w:color="auto"/>
        <w:bottom w:val="none" w:sz="0" w:space="0" w:color="auto"/>
        <w:right w:val="none" w:sz="0" w:space="0" w:color="auto"/>
      </w:divBdr>
    </w:div>
    <w:div w:id="1919288482">
      <w:bodyDiv w:val="1"/>
      <w:marLeft w:val="0"/>
      <w:marRight w:val="0"/>
      <w:marTop w:val="0"/>
      <w:marBottom w:val="0"/>
      <w:divBdr>
        <w:top w:val="none" w:sz="0" w:space="0" w:color="auto"/>
        <w:left w:val="none" w:sz="0" w:space="0" w:color="auto"/>
        <w:bottom w:val="none" w:sz="0" w:space="0" w:color="auto"/>
        <w:right w:val="none" w:sz="0" w:space="0" w:color="auto"/>
      </w:divBdr>
    </w:div>
    <w:div w:id="1943225565">
      <w:bodyDiv w:val="1"/>
      <w:marLeft w:val="0"/>
      <w:marRight w:val="0"/>
      <w:marTop w:val="0"/>
      <w:marBottom w:val="0"/>
      <w:divBdr>
        <w:top w:val="none" w:sz="0" w:space="0" w:color="auto"/>
        <w:left w:val="none" w:sz="0" w:space="0" w:color="auto"/>
        <w:bottom w:val="none" w:sz="0" w:space="0" w:color="auto"/>
        <w:right w:val="none" w:sz="0" w:space="0" w:color="auto"/>
      </w:divBdr>
    </w:div>
    <w:div w:id="1945654423">
      <w:bodyDiv w:val="1"/>
      <w:marLeft w:val="0"/>
      <w:marRight w:val="0"/>
      <w:marTop w:val="0"/>
      <w:marBottom w:val="0"/>
      <w:divBdr>
        <w:top w:val="none" w:sz="0" w:space="0" w:color="auto"/>
        <w:left w:val="none" w:sz="0" w:space="0" w:color="auto"/>
        <w:bottom w:val="none" w:sz="0" w:space="0" w:color="auto"/>
        <w:right w:val="none" w:sz="0" w:space="0" w:color="auto"/>
      </w:divBdr>
    </w:div>
    <w:div w:id="1947611236">
      <w:bodyDiv w:val="1"/>
      <w:marLeft w:val="0"/>
      <w:marRight w:val="0"/>
      <w:marTop w:val="0"/>
      <w:marBottom w:val="0"/>
      <w:divBdr>
        <w:top w:val="none" w:sz="0" w:space="0" w:color="auto"/>
        <w:left w:val="none" w:sz="0" w:space="0" w:color="auto"/>
        <w:bottom w:val="none" w:sz="0" w:space="0" w:color="auto"/>
        <w:right w:val="none" w:sz="0" w:space="0" w:color="auto"/>
      </w:divBdr>
    </w:div>
    <w:div w:id="1967471270">
      <w:bodyDiv w:val="1"/>
      <w:marLeft w:val="0"/>
      <w:marRight w:val="0"/>
      <w:marTop w:val="0"/>
      <w:marBottom w:val="0"/>
      <w:divBdr>
        <w:top w:val="none" w:sz="0" w:space="0" w:color="auto"/>
        <w:left w:val="none" w:sz="0" w:space="0" w:color="auto"/>
        <w:bottom w:val="none" w:sz="0" w:space="0" w:color="auto"/>
        <w:right w:val="none" w:sz="0" w:space="0" w:color="auto"/>
      </w:divBdr>
      <w:divsChild>
        <w:div w:id="1323242070">
          <w:marLeft w:val="0"/>
          <w:marRight w:val="0"/>
          <w:marTop w:val="0"/>
          <w:marBottom w:val="0"/>
          <w:divBdr>
            <w:top w:val="none" w:sz="0" w:space="0" w:color="auto"/>
            <w:left w:val="none" w:sz="0" w:space="0" w:color="auto"/>
            <w:bottom w:val="none" w:sz="0" w:space="0" w:color="auto"/>
            <w:right w:val="none" w:sz="0" w:space="0" w:color="auto"/>
          </w:divBdr>
          <w:divsChild>
            <w:div w:id="2048021455">
              <w:marLeft w:val="0"/>
              <w:marRight w:val="0"/>
              <w:marTop w:val="0"/>
              <w:marBottom w:val="0"/>
              <w:divBdr>
                <w:top w:val="none" w:sz="0" w:space="0" w:color="auto"/>
                <w:left w:val="none" w:sz="0" w:space="0" w:color="auto"/>
                <w:bottom w:val="none" w:sz="0" w:space="0" w:color="auto"/>
                <w:right w:val="none" w:sz="0" w:space="0" w:color="auto"/>
              </w:divBdr>
              <w:divsChild>
                <w:div w:id="257254804">
                  <w:marLeft w:val="0"/>
                  <w:marRight w:val="0"/>
                  <w:marTop w:val="0"/>
                  <w:marBottom w:val="0"/>
                  <w:divBdr>
                    <w:top w:val="none" w:sz="0" w:space="0" w:color="auto"/>
                    <w:left w:val="none" w:sz="0" w:space="0" w:color="auto"/>
                    <w:bottom w:val="none" w:sz="0" w:space="0" w:color="auto"/>
                    <w:right w:val="none" w:sz="0" w:space="0" w:color="auto"/>
                  </w:divBdr>
                  <w:divsChild>
                    <w:div w:id="64300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651205">
      <w:bodyDiv w:val="1"/>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0"/>
          <w:marBottom w:val="0"/>
          <w:divBdr>
            <w:top w:val="none" w:sz="0" w:space="0" w:color="auto"/>
            <w:left w:val="none" w:sz="0" w:space="0" w:color="auto"/>
            <w:bottom w:val="none" w:sz="0" w:space="0" w:color="auto"/>
            <w:right w:val="none" w:sz="0" w:space="0" w:color="auto"/>
          </w:divBdr>
          <w:divsChild>
            <w:div w:id="2062166631">
              <w:marLeft w:val="0"/>
              <w:marRight w:val="0"/>
              <w:marTop w:val="0"/>
              <w:marBottom w:val="0"/>
              <w:divBdr>
                <w:top w:val="none" w:sz="0" w:space="0" w:color="auto"/>
                <w:left w:val="none" w:sz="0" w:space="0" w:color="auto"/>
                <w:bottom w:val="none" w:sz="0" w:space="0" w:color="auto"/>
                <w:right w:val="none" w:sz="0" w:space="0" w:color="auto"/>
              </w:divBdr>
              <w:divsChild>
                <w:div w:id="1412386341">
                  <w:marLeft w:val="0"/>
                  <w:marRight w:val="0"/>
                  <w:marTop w:val="0"/>
                  <w:marBottom w:val="0"/>
                  <w:divBdr>
                    <w:top w:val="none" w:sz="0" w:space="0" w:color="auto"/>
                    <w:left w:val="none" w:sz="0" w:space="0" w:color="auto"/>
                    <w:bottom w:val="none" w:sz="0" w:space="0" w:color="auto"/>
                    <w:right w:val="none" w:sz="0" w:space="0" w:color="auto"/>
                  </w:divBdr>
                  <w:divsChild>
                    <w:div w:id="11658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773102">
      <w:bodyDiv w:val="1"/>
      <w:marLeft w:val="0"/>
      <w:marRight w:val="0"/>
      <w:marTop w:val="0"/>
      <w:marBottom w:val="0"/>
      <w:divBdr>
        <w:top w:val="none" w:sz="0" w:space="0" w:color="auto"/>
        <w:left w:val="none" w:sz="0" w:space="0" w:color="auto"/>
        <w:bottom w:val="none" w:sz="0" w:space="0" w:color="auto"/>
        <w:right w:val="none" w:sz="0" w:space="0" w:color="auto"/>
      </w:divBdr>
    </w:div>
    <w:div w:id="1987126802">
      <w:bodyDiv w:val="1"/>
      <w:marLeft w:val="0"/>
      <w:marRight w:val="0"/>
      <w:marTop w:val="0"/>
      <w:marBottom w:val="0"/>
      <w:divBdr>
        <w:top w:val="none" w:sz="0" w:space="0" w:color="auto"/>
        <w:left w:val="none" w:sz="0" w:space="0" w:color="auto"/>
        <w:bottom w:val="none" w:sz="0" w:space="0" w:color="auto"/>
        <w:right w:val="none" w:sz="0" w:space="0" w:color="auto"/>
      </w:divBdr>
    </w:div>
    <w:div w:id="1994290388">
      <w:bodyDiv w:val="1"/>
      <w:marLeft w:val="0"/>
      <w:marRight w:val="0"/>
      <w:marTop w:val="0"/>
      <w:marBottom w:val="0"/>
      <w:divBdr>
        <w:top w:val="none" w:sz="0" w:space="0" w:color="auto"/>
        <w:left w:val="none" w:sz="0" w:space="0" w:color="auto"/>
        <w:bottom w:val="none" w:sz="0" w:space="0" w:color="auto"/>
        <w:right w:val="none" w:sz="0" w:space="0" w:color="auto"/>
      </w:divBdr>
    </w:div>
    <w:div w:id="1999840179">
      <w:bodyDiv w:val="1"/>
      <w:marLeft w:val="0"/>
      <w:marRight w:val="0"/>
      <w:marTop w:val="0"/>
      <w:marBottom w:val="0"/>
      <w:divBdr>
        <w:top w:val="none" w:sz="0" w:space="0" w:color="auto"/>
        <w:left w:val="none" w:sz="0" w:space="0" w:color="auto"/>
        <w:bottom w:val="none" w:sz="0" w:space="0" w:color="auto"/>
        <w:right w:val="none" w:sz="0" w:space="0" w:color="auto"/>
      </w:divBdr>
    </w:div>
    <w:div w:id="2008050375">
      <w:bodyDiv w:val="1"/>
      <w:marLeft w:val="0"/>
      <w:marRight w:val="0"/>
      <w:marTop w:val="0"/>
      <w:marBottom w:val="0"/>
      <w:divBdr>
        <w:top w:val="none" w:sz="0" w:space="0" w:color="auto"/>
        <w:left w:val="none" w:sz="0" w:space="0" w:color="auto"/>
        <w:bottom w:val="none" w:sz="0" w:space="0" w:color="auto"/>
        <w:right w:val="none" w:sz="0" w:space="0" w:color="auto"/>
      </w:divBdr>
    </w:div>
    <w:div w:id="2028940476">
      <w:bodyDiv w:val="1"/>
      <w:marLeft w:val="0"/>
      <w:marRight w:val="0"/>
      <w:marTop w:val="0"/>
      <w:marBottom w:val="0"/>
      <w:divBdr>
        <w:top w:val="none" w:sz="0" w:space="0" w:color="auto"/>
        <w:left w:val="none" w:sz="0" w:space="0" w:color="auto"/>
        <w:bottom w:val="none" w:sz="0" w:space="0" w:color="auto"/>
        <w:right w:val="none" w:sz="0" w:space="0" w:color="auto"/>
      </w:divBdr>
      <w:divsChild>
        <w:div w:id="1311521105">
          <w:marLeft w:val="0"/>
          <w:marRight w:val="0"/>
          <w:marTop w:val="0"/>
          <w:marBottom w:val="0"/>
          <w:divBdr>
            <w:top w:val="none" w:sz="0" w:space="0" w:color="auto"/>
            <w:left w:val="none" w:sz="0" w:space="0" w:color="auto"/>
            <w:bottom w:val="none" w:sz="0" w:space="0" w:color="auto"/>
            <w:right w:val="none" w:sz="0" w:space="0" w:color="auto"/>
          </w:divBdr>
          <w:divsChild>
            <w:div w:id="1840345898">
              <w:marLeft w:val="0"/>
              <w:marRight w:val="0"/>
              <w:marTop w:val="0"/>
              <w:marBottom w:val="0"/>
              <w:divBdr>
                <w:top w:val="none" w:sz="0" w:space="0" w:color="auto"/>
                <w:left w:val="none" w:sz="0" w:space="0" w:color="auto"/>
                <w:bottom w:val="none" w:sz="0" w:space="0" w:color="auto"/>
                <w:right w:val="none" w:sz="0" w:space="0" w:color="auto"/>
              </w:divBdr>
              <w:divsChild>
                <w:div w:id="306788522">
                  <w:marLeft w:val="0"/>
                  <w:marRight w:val="0"/>
                  <w:marTop w:val="0"/>
                  <w:marBottom w:val="0"/>
                  <w:divBdr>
                    <w:top w:val="none" w:sz="0" w:space="0" w:color="auto"/>
                    <w:left w:val="none" w:sz="0" w:space="0" w:color="auto"/>
                    <w:bottom w:val="none" w:sz="0" w:space="0" w:color="auto"/>
                    <w:right w:val="none" w:sz="0" w:space="0" w:color="auto"/>
                  </w:divBdr>
                  <w:divsChild>
                    <w:div w:id="1573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321254">
      <w:bodyDiv w:val="1"/>
      <w:marLeft w:val="0"/>
      <w:marRight w:val="0"/>
      <w:marTop w:val="0"/>
      <w:marBottom w:val="0"/>
      <w:divBdr>
        <w:top w:val="none" w:sz="0" w:space="0" w:color="auto"/>
        <w:left w:val="none" w:sz="0" w:space="0" w:color="auto"/>
        <w:bottom w:val="none" w:sz="0" w:space="0" w:color="auto"/>
        <w:right w:val="none" w:sz="0" w:space="0" w:color="auto"/>
      </w:divBdr>
      <w:divsChild>
        <w:div w:id="427043234">
          <w:marLeft w:val="0"/>
          <w:marRight w:val="0"/>
          <w:marTop w:val="0"/>
          <w:marBottom w:val="0"/>
          <w:divBdr>
            <w:top w:val="single" w:sz="2" w:space="0" w:color="D9D9E3"/>
            <w:left w:val="single" w:sz="2" w:space="0" w:color="D9D9E3"/>
            <w:bottom w:val="single" w:sz="2" w:space="0" w:color="D9D9E3"/>
            <w:right w:val="single" w:sz="2" w:space="0" w:color="D9D9E3"/>
          </w:divBdr>
          <w:divsChild>
            <w:div w:id="600070311">
              <w:marLeft w:val="0"/>
              <w:marRight w:val="0"/>
              <w:marTop w:val="0"/>
              <w:marBottom w:val="0"/>
              <w:divBdr>
                <w:top w:val="single" w:sz="2" w:space="0" w:color="D9D9E3"/>
                <w:left w:val="single" w:sz="2" w:space="0" w:color="D9D9E3"/>
                <w:bottom w:val="single" w:sz="2" w:space="0" w:color="D9D9E3"/>
                <w:right w:val="single" w:sz="2" w:space="0" w:color="D9D9E3"/>
              </w:divBdr>
              <w:divsChild>
                <w:div w:id="610816914">
                  <w:marLeft w:val="0"/>
                  <w:marRight w:val="0"/>
                  <w:marTop w:val="0"/>
                  <w:marBottom w:val="0"/>
                  <w:divBdr>
                    <w:top w:val="single" w:sz="2" w:space="0" w:color="D9D9E3"/>
                    <w:left w:val="single" w:sz="2" w:space="0" w:color="D9D9E3"/>
                    <w:bottom w:val="single" w:sz="2" w:space="0" w:color="D9D9E3"/>
                    <w:right w:val="single" w:sz="2" w:space="0" w:color="D9D9E3"/>
                  </w:divBdr>
                  <w:divsChild>
                    <w:div w:id="623579952">
                      <w:marLeft w:val="0"/>
                      <w:marRight w:val="0"/>
                      <w:marTop w:val="0"/>
                      <w:marBottom w:val="0"/>
                      <w:divBdr>
                        <w:top w:val="single" w:sz="2" w:space="0" w:color="D9D9E3"/>
                        <w:left w:val="single" w:sz="2" w:space="0" w:color="D9D9E3"/>
                        <w:bottom w:val="single" w:sz="2" w:space="0" w:color="D9D9E3"/>
                        <w:right w:val="single" w:sz="2" w:space="0" w:color="D9D9E3"/>
                      </w:divBdr>
                      <w:divsChild>
                        <w:div w:id="384374790">
                          <w:marLeft w:val="0"/>
                          <w:marRight w:val="0"/>
                          <w:marTop w:val="0"/>
                          <w:marBottom w:val="0"/>
                          <w:divBdr>
                            <w:top w:val="single" w:sz="2" w:space="0" w:color="D9D9E3"/>
                            <w:left w:val="single" w:sz="2" w:space="0" w:color="D9D9E3"/>
                            <w:bottom w:val="single" w:sz="2" w:space="0" w:color="D9D9E3"/>
                            <w:right w:val="single" w:sz="2" w:space="0" w:color="D9D9E3"/>
                          </w:divBdr>
                          <w:divsChild>
                            <w:div w:id="1664509449">
                              <w:marLeft w:val="0"/>
                              <w:marRight w:val="0"/>
                              <w:marTop w:val="100"/>
                              <w:marBottom w:val="100"/>
                              <w:divBdr>
                                <w:top w:val="single" w:sz="2" w:space="0" w:color="D9D9E3"/>
                                <w:left w:val="single" w:sz="2" w:space="0" w:color="D9D9E3"/>
                                <w:bottom w:val="single" w:sz="2" w:space="0" w:color="D9D9E3"/>
                                <w:right w:val="single" w:sz="2" w:space="0" w:color="D9D9E3"/>
                              </w:divBdr>
                              <w:divsChild>
                                <w:div w:id="768619216">
                                  <w:marLeft w:val="0"/>
                                  <w:marRight w:val="0"/>
                                  <w:marTop w:val="0"/>
                                  <w:marBottom w:val="0"/>
                                  <w:divBdr>
                                    <w:top w:val="single" w:sz="2" w:space="0" w:color="D9D9E3"/>
                                    <w:left w:val="single" w:sz="2" w:space="0" w:color="D9D9E3"/>
                                    <w:bottom w:val="single" w:sz="2" w:space="0" w:color="D9D9E3"/>
                                    <w:right w:val="single" w:sz="2" w:space="0" w:color="D9D9E3"/>
                                  </w:divBdr>
                                  <w:divsChild>
                                    <w:div w:id="1220286834">
                                      <w:marLeft w:val="0"/>
                                      <w:marRight w:val="0"/>
                                      <w:marTop w:val="0"/>
                                      <w:marBottom w:val="0"/>
                                      <w:divBdr>
                                        <w:top w:val="single" w:sz="2" w:space="0" w:color="D9D9E3"/>
                                        <w:left w:val="single" w:sz="2" w:space="0" w:color="D9D9E3"/>
                                        <w:bottom w:val="single" w:sz="2" w:space="0" w:color="D9D9E3"/>
                                        <w:right w:val="single" w:sz="2" w:space="0" w:color="D9D9E3"/>
                                      </w:divBdr>
                                      <w:divsChild>
                                        <w:div w:id="1018390347">
                                          <w:marLeft w:val="0"/>
                                          <w:marRight w:val="0"/>
                                          <w:marTop w:val="0"/>
                                          <w:marBottom w:val="0"/>
                                          <w:divBdr>
                                            <w:top w:val="single" w:sz="2" w:space="0" w:color="D9D9E3"/>
                                            <w:left w:val="single" w:sz="2" w:space="0" w:color="D9D9E3"/>
                                            <w:bottom w:val="single" w:sz="2" w:space="0" w:color="D9D9E3"/>
                                            <w:right w:val="single" w:sz="2" w:space="0" w:color="D9D9E3"/>
                                          </w:divBdr>
                                          <w:divsChild>
                                            <w:div w:id="2049722645">
                                              <w:marLeft w:val="0"/>
                                              <w:marRight w:val="0"/>
                                              <w:marTop w:val="0"/>
                                              <w:marBottom w:val="0"/>
                                              <w:divBdr>
                                                <w:top w:val="single" w:sz="2" w:space="0" w:color="D9D9E3"/>
                                                <w:left w:val="single" w:sz="2" w:space="0" w:color="D9D9E3"/>
                                                <w:bottom w:val="single" w:sz="2" w:space="0" w:color="D9D9E3"/>
                                                <w:right w:val="single" w:sz="2" w:space="0" w:color="D9D9E3"/>
                                              </w:divBdr>
                                              <w:divsChild>
                                                <w:div w:id="518543709">
                                                  <w:marLeft w:val="0"/>
                                                  <w:marRight w:val="0"/>
                                                  <w:marTop w:val="0"/>
                                                  <w:marBottom w:val="0"/>
                                                  <w:divBdr>
                                                    <w:top w:val="single" w:sz="2" w:space="0" w:color="D9D9E3"/>
                                                    <w:left w:val="single" w:sz="2" w:space="0" w:color="D9D9E3"/>
                                                    <w:bottom w:val="single" w:sz="2" w:space="0" w:color="D9D9E3"/>
                                                    <w:right w:val="single" w:sz="2" w:space="0" w:color="D9D9E3"/>
                                                  </w:divBdr>
                                                  <w:divsChild>
                                                    <w:div w:id="1028721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92381879">
          <w:marLeft w:val="0"/>
          <w:marRight w:val="0"/>
          <w:marTop w:val="0"/>
          <w:marBottom w:val="0"/>
          <w:divBdr>
            <w:top w:val="none" w:sz="0" w:space="0" w:color="auto"/>
            <w:left w:val="none" w:sz="0" w:space="0" w:color="auto"/>
            <w:bottom w:val="none" w:sz="0" w:space="0" w:color="auto"/>
            <w:right w:val="none" w:sz="0" w:space="0" w:color="auto"/>
          </w:divBdr>
          <w:divsChild>
            <w:div w:id="1023164235">
              <w:marLeft w:val="0"/>
              <w:marRight w:val="0"/>
              <w:marTop w:val="0"/>
              <w:marBottom w:val="0"/>
              <w:divBdr>
                <w:top w:val="single" w:sz="2" w:space="0" w:color="D9D9E3"/>
                <w:left w:val="single" w:sz="2" w:space="0" w:color="D9D9E3"/>
                <w:bottom w:val="single" w:sz="2" w:space="0" w:color="D9D9E3"/>
                <w:right w:val="single" w:sz="2" w:space="0" w:color="D9D9E3"/>
              </w:divBdr>
              <w:divsChild>
                <w:div w:id="8200791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2064021005">
      <w:bodyDiv w:val="1"/>
      <w:marLeft w:val="0"/>
      <w:marRight w:val="0"/>
      <w:marTop w:val="0"/>
      <w:marBottom w:val="0"/>
      <w:divBdr>
        <w:top w:val="none" w:sz="0" w:space="0" w:color="auto"/>
        <w:left w:val="none" w:sz="0" w:space="0" w:color="auto"/>
        <w:bottom w:val="none" w:sz="0" w:space="0" w:color="auto"/>
        <w:right w:val="none" w:sz="0" w:space="0" w:color="auto"/>
      </w:divBdr>
    </w:div>
    <w:div w:id="2068458101">
      <w:bodyDiv w:val="1"/>
      <w:marLeft w:val="0"/>
      <w:marRight w:val="0"/>
      <w:marTop w:val="0"/>
      <w:marBottom w:val="0"/>
      <w:divBdr>
        <w:top w:val="none" w:sz="0" w:space="0" w:color="auto"/>
        <w:left w:val="none" w:sz="0" w:space="0" w:color="auto"/>
        <w:bottom w:val="none" w:sz="0" w:space="0" w:color="auto"/>
        <w:right w:val="none" w:sz="0" w:space="0" w:color="auto"/>
      </w:divBdr>
      <w:divsChild>
        <w:div w:id="295337923">
          <w:marLeft w:val="547"/>
          <w:marRight w:val="0"/>
          <w:marTop w:val="400"/>
          <w:marBottom w:val="0"/>
          <w:divBdr>
            <w:top w:val="none" w:sz="0" w:space="0" w:color="auto"/>
            <w:left w:val="none" w:sz="0" w:space="0" w:color="auto"/>
            <w:bottom w:val="none" w:sz="0" w:space="0" w:color="auto"/>
            <w:right w:val="none" w:sz="0" w:space="0" w:color="auto"/>
          </w:divBdr>
        </w:div>
        <w:div w:id="622880067">
          <w:marLeft w:val="547"/>
          <w:marRight w:val="0"/>
          <w:marTop w:val="400"/>
          <w:marBottom w:val="0"/>
          <w:divBdr>
            <w:top w:val="none" w:sz="0" w:space="0" w:color="auto"/>
            <w:left w:val="none" w:sz="0" w:space="0" w:color="auto"/>
            <w:bottom w:val="none" w:sz="0" w:space="0" w:color="auto"/>
            <w:right w:val="none" w:sz="0" w:space="0" w:color="auto"/>
          </w:divBdr>
        </w:div>
        <w:div w:id="790710220">
          <w:marLeft w:val="547"/>
          <w:marRight w:val="0"/>
          <w:marTop w:val="400"/>
          <w:marBottom w:val="0"/>
          <w:divBdr>
            <w:top w:val="none" w:sz="0" w:space="0" w:color="auto"/>
            <w:left w:val="none" w:sz="0" w:space="0" w:color="auto"/>
            <w:bottom w:val="none" w:sz="0" w:space="0" w:color="auto"/>
            <w:right w:val="none" w:sz="0" w:space="0" w:color="auto"/>
          </w:divBdr>
        </w:div>
        <w:div w:id="809906566">
          <w:marLeft w:val="547"/>
          <w:marRight w:val="0"/>
          <w:marTop w:val="400"/>
          <w:marBottom w:val="0"/>
          <w:divBdr>
            <w:top w:val="none" w:sz="0" w:space="0" w:color="auto"/>
            <w:left w:val="none" w:sz="0" w:space="0" w:color="auto"/>
            <w:bottom w:val="none" w:sz="0" w:space="0" w:color="auto"/>
            <w:right w:val="none" w:sz="0" w:space="0" w:color="auto"/>
          </w:divBdr>
        </w:div>
        <w:div w:id="1249655958">
          <w:marLeft w:val="547"/>
          <w:marRight w:val="0"/>
          <w:marTop w:val="400"/>
          <w:marBottom w:val="0"/>
          <w:divBdr>
            <w:top w:val="none" w:sz="0" w:space="0" w:color="auto"/>
            <w:left w:val="none" w:sz="0" w:space="0" w:color="auto"/>
            <w:bottom w:val="none" w:sz="0" w:space="0" w:color="auto"/>
            <w:right w:val="none" w:sz="0" w:space="0" w:color="auto"/>
          </w:divBdr>
        </w:div>
      </w:divsChild>
    </w:div>
    <w:div w:id="2070181855">
      <w:bodyDiv w:val="1"/>
      <w:marLeft w:val="0"/>
      <w:marRight w:val="0"/>
      <w:marTop w:val="0"/>
      <w:marBottom w:val="0"/>
      <w:divBdr>
        <w:top w:val="none" w:sz="0" w:space="0" w:color="auto"/>
        <w:left w:val="none" w:sz="0" w:space="0" w:color="auto"/>
        <w:bottom w:val="none" w:sz="0" w:space="0" w:color="auto"/>
        <w:right w:val="none" w:sz="0" w:space="0" w:color="auto"/>
      </w:divBdr>
    </w:div>
    <w:div w:id="2093502698">
      <w:bodyDiv w:val="1"/>
      <w:marLeft w:val="0"/>
      <w:marRight w:val="0"/>
      <w:marTop w:val="0"/>
      <w:marBottom w:val="0"/>
      <w:divBdr>
        <w:top w:val="none" w:sz="0" w:space="0" w:color="auto"/>
        <w:left w:val="none" w:sz="0" w:space="0" w:color="auto"/>
        <w:bottom w:val="none" w:sz="0" w:space="0" w:color="auto"/>
        <w:right w:val="none" w:sz="0" w:space="0" w:color="auto"/>
      </w:divBdr>
    </w:div>
    <w:div w:id="2118524663">
      <w:bodyDiv w:val="1"/>
      <w:marLeft w:val="0"/>
      <w:marRight w:val="0"/>
      <w:marTop w:val="0"/>
      <w:marBottom w:val="0"/>
      <w:divBdr>
        <w:top w:val="none" w:sz="0" w:space="0" w:color="auto"/>
        <w:left w:val="none" w:sz="0" w:space="0" w:color="auto"/>
        <w:bottom w:val="none" w:sz="0" w:space="0" w:color="auto"/>
        <w:right w:val="none" w:sz="0" w:space="0" w:color="auto"/>
      </w:divBdr>
    </w:div>
    <w:div w:id="2119331468">
      <w:bodyDiv w:val="1"/>
      <w:marLeft w:val="0"/>
      <w:marRight w:val="0"/>
      <w:marTop w:val="0"/>
      <w:marBottom w:val="0"/>
      <w:divBdr>
        <w:top w:val="none" w:sz="0" w:space="0" w:color="auto"/>
        <w:left w:val="none" w:sz="0" w:space="0" w:color="auto"/>
        <w:bottom w:val="none" w:sz="0" w:space="0" w:color="auto"/>
        <w:right w:val="none" w:sz="0" w:space="0" w:color="auto"/>
      </w:divBdr>
      <w:divsChild>
        <w:div w:id="1290895012">
          <w:marLeft w:val="0"/>
          <w:marRight w:val="0"/>
          <w:marTop w:val="0"/>
          <w:marBottom w:val="0"/>
          <w:divBdr>
            <w:top w:val="none" w:sz="0" w:space="0" w:color="auto"/>
            <w:left w:val="none" w:sz="0" w:space="0" w:color="auto"/>
            <w:bottom w:val="none" w:sz="0" w:space="0" w:color="auto"/>
            <w:right w:val="none" w:sz="0" w:space="0" w:color="auto"/>
          </w:divBdr>
          <w:divsChild>
            <w:div w:id="388310104">
              <w:marLeft w:val="0"/>
              <w:marRight w:val="0"/>
              <w:marTop w:val="0"/>
              <w:marBottom w:val="0"/>
              <w:divBdr>
                <w:top w:val="none" w:sz="0" w:space="0" w:color="auto"/>
                <w:left w:val="none" w:sz="0" w:space="0" w:color="auto"/>
                <w:bottom w:val="none" w:sz="0" w:space="0" w:color="auto"/>
                <w:right w:val="none" w:sz="0" w:space="0" w:color="auto"/>
              </w:divBdr>
              <w:divsChild>
                <w:div w:id="1925214400">
                  <w:marLeft w:val="0"/>
                  <w:marRight w:val="0"/>
                  <w:marTop w:val="0"/>
                  <w:marBottom w:val="0"/>
                  <w:divBdr>
                    <w:top w:val="none" w:sz="0" w:space="0" w:color="auto"/>
                    <w:left w:val="none" w:sz="0" w:space="0" w:color="auto"/>
                    <w:bottom w:val="none" w:sz="0" w:space="0" w:color="auto"/>
                    <w:right w:val="none" w:sz="0" w:space="0" w:color="auto"/>
                  </w:divBdr>
                  <w:divsChild>
                    <w:div w:id="20691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534199">
      <w:bodyDiv w:val="1"/>
      <w:marLeft w:val="0"/>
      <w:marRight w:val="0"/>
      <w:marTop w:val="0"/>
      <w:marBottom w:val="0"/>
      <w:divBdr>
        <w:top w:val="none" w:sz="0" w:space="0" w:color="auto"/>
        <w:left w:val="none" w:sz="0" w:space="0" w:color="auto"/>
        <w:bottom w:val="none" w:sz="0" w:space="0" w:color="auto"/>
        <w:right w:val="none" w:sz="0" w:space="0" w:color="auto"/>
      </w:divBdr>
    </w:div>
    <w:div w:id="2135515378">
      <w:bodyDiv w:val="1"/>
      <w:marLeft w:val="0"/>
      <w:marRight w:val="0"/>
      <w:marTop w:val="0"/>
      <w:marBottom w:val="0"/>
      <w:divBdr>
        <w:top w:val="none" w:sz="0" w:space="0" w:color="auto"/>
        <w:left w:val="none" w:sz="0" w:space="0" w:color="auto"/>
        <w:bottom w:val="none" w:sz="0" w:space="0" w:color="auto"/>
        <w:right w:val="none" w:sz="0" w:space="0" w:color="auto"/>
      </w:divBdr>
    </w:div>
    <w:div w:id="2138720036">
      <w:bodyDiv w:val="1"/>
      <w:marLeft w:val="0"/>
      <w:marRight w:val="0"/>
      <w:marTop w:val="0"/>
      <w:marBottom w:val="0"/>
      <w:divBdr>
        <w:top w:val="none" w:sz="0" w:space="0" w:color="auto"/>
        <w:left w:val="none" w:sz="0" w:space="0" w:color="auto"/>
        <w:bottom w:val="none" w:sz="0" w:space="0" w:color="auto"/>
        <w:right w:val="none" w:sz="0" w:space="0" w:color="auto"/>
      </w:divBdr>
    </w:div>
    <w:div w:id="2138793296">
      <w:bodyDiv w:val="1"/>
      <w:marLeft w:val="0"/>
      <w:marRight w:val="0"/>
      <w:marTop w:val="0"/>
      <w:marBottom w:val="0"/>
      <w:divBdr>
        <w:top w:val="none" w:sz="0" w:space="0" w:color="auto"/>
        <w:left w:val="none" w:sz="0" w:space="0" w:color="auto"/>
        <w:bottom w:val="none" w:sz="0" w:space="0" w:color="auto"/>
        <w:right w:val="none" w:sz="0" w:space="0" w:color="auto"/>
      </w:divBdr>
    </w:div>
    <w:div w:id="2139949257">
      <w:bodyDiv w:val="1"/>
      <w:marLeft w:val="0"/>
      <w:marRight w:val="0"/>
      <w:marTop w:val="0"/>
      <w:marBottom w:val="0"/>
      <w:divBdr>
        <w:top w:val="none" w:sz="0" w:space="0" w:color="auto"/>
        <w:left w:val="none" w:sz="0" w:space="0" w:color="auto"/>
        <w:bottom w:val="none" w:sz="0" w:space="0" w:color="auto"/>
        <w:right w:val="none" w:sz="0" w:space="0" w:color="auto"/>
      </w:divBdr>
      <w:divsChild>
        <w:div w:id="1338385543">
          <w:marLeft w:val="0"/>
          <w:marRight w:val="0"/>
          <w:marTop w:val="0"/>
          <w:marBottom w:val="0"/>
          <w:divBdr>
            <w:top w:val="none" w:sz="0" w:space="0" w:color="auto"/>
            <w:left w:val="none" w:sz="0" w:space="0" w:color="auto"/>
            <w:bottom w:val="none" w:sz="0" w:space="0" w:color="auto"/>
            <w:right w:val="none" w:sz="0" w:space="0" w:color="auto"/>
          </w:divBdr>
        </w:div>
        <w:div w:id="1900940552">
          <w:marLeft w:val="0"/>
          <w:marRight w:val="0"/>
          <w:marTop w:val="0"/>
          <w:marBottom w:val="0"/>
          <w:divBdr>
            <w:top w:val="none" w:sz="0" w:space="0" w:color="auto"/>
            <w:left w:val="none" w:sz="0" w:space="0" w:color="auto"/>
            <w:bottom w:val="none" w:sz="0" w:space="0" w:color="auto"/>
            <w:right w:val="none" w:sz="0" w:space="0" w:color="auto"/>
          </w:divBdr>
        </w:div>
        <w:div w:id="2021808523">
          <w:marLeft w:val="0"/>
          <w:marRight w:val="0"/>
          <w:marTop w:val="0"/>
          <w:marBottom w:val="0"/>
          <w:divBdr>
            <w:top w:val="none" w:sz="0" w:space="0" w:color="auto"/>
            <w:left w:val="none" w:sz="0" w:space="0" w:color="auto"/>
            <w:bottom w:val="none" w:sz="0" w:space="0" w:color="auto"/>
            <w:right w:val="none" w:sz="0" w:space="0" w:color="auto"/>
          </w:divBdr>
        </w:div>
      </w:divsChild>
    </w:div>
    <w:div w:id="214407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 Id="rId22" Type="http://schemas.openxmlformats.org/officeDocument/2006/relationships/theme" Target="theme/theme1.xml"/><Relationship Id="rId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ClinicalSpark demonstration: Tables 1–8</dc:title>
  <dc:subject>ClinicalSpark demonstration manuscript for review</dc:subject>
  <dc:creator>Antigravity Science &amp; Clinical Analytics Group (source collective label)</dc:creator>
  <cp:keywords/>
  <dc:description/>
  <cp:lastModifiedBy>Codex document assembly</cp:lastModifiedBy>
  <cp:revision>1</cp:revision>
  <dcterms:created xsi:type="dcterms:W3CDTF">2026-10-05T04:44:48Z</dcterms:created>
  <dcterms:modified xsi:type="dcterms:W3CDTF">2026-10-05T04:56:01Z</dcterms:modified>
</cp:coreProperties>
</file>